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9218" w14:textId="77777777" w:rsidR="00141DC1" w:rsidRPr="00480998" w:rsidRDefault="00141DC1" w:rsidP="00141DC1">
      <w:pPr>
        <w:jc w:val="right"/>
        <w:rPr>
          <w:b/>
          <w:bCs/>
          <w:kern w:val="28"/>
          <w:sz w:val="20"/>
          <w:szCs w:val="20"/>
        </w:rPr>
      </w:pPr>
    </w:p>
    <w:p w14:paraId="116BD2C3" w14:textId="77777777" w:rsidR="00E54DB4" w:rsidRPr="00E4236B" w:rsidRDefault="00141DC1" w:rsidP="0085325A">
      <w:pPr>
        <w:jc w:val="center"/>
        <w:rPr>
          <w:b/>
          <w:bCs/>
          <w:kern w:val="28"/>
          <w:sz w:val="20"/>
          <w:szCs w:val="20"/>
        </w:rPr>
      </w:pPr>
      <w:r w:rsidRPr="00E4236B">
        <w:rPr>
          <w:b/>
          <w:bCs/>
          <w:kern w:val="28"/>
          <w:sz w:val="20"/>
          <w:szCs w:val="20"/>
        </w:rPr>
        <w:t>ОБЩИЕ ПРАВИЛА ФИНАНСОВОЙ АРЕНДЫ (ЛИЗИНГА)</w:t>
      </w:r>
    </w:p>
    <w:p w14:paraId="0CC893A4" w14:textId="52333457" w:rsidR="009264CD" w:rsidRPr="00E4236B" w:rsidRDefault="00E54DB4" w:rsidP="0085325A">
      <w:pPr>
        <w:jc w:val="center"/>
        <w:rPr>
          <w:b/>
          <w:bCs/>
          <w:kern w:val="28"/>
          <w:sz w:val="20"/>
          <w:szCs w:val="20"/>
        </w:rPr>
      </w:pPr>
      <w:r w:rsidRPr="00E4236B">
        <w:rPr>
          <w:b/>
          <w:bCs/>
          <w:kern w:val="28"/>
          <w:sz w:val="20"/>
          <w:szCs w:val="20"/>
        </w:rPr>
        <w:t>ТРАНСПОРТНЫХ СРЕДСТВ И САМОХОДНОЙ ТЕХНИКИ</w:t>
      </w:r>
    </w:p>
    <w:p w14:paraId="05D4A3DE" w14:textId="77777777" w:rsidR="00B70BCA" w:rsidRPr="00E4236B" w:rsidRDefault="00B70BCA" w:rsidP="0027640B">
      <w:pPr>
        <w:tabs>
          <w:tab w:val="num" w:pos="720"/>
          <w:tab w:val="num" w:pos="816"/>
        </w:tabs>
        <w:jc w:val="both"/>
        <w:rPr>
          <w:b/>
          <w:sz w:val="20"/>
          <w:szCs w:val="20"/>
        </w:rPr>
      </w:pPr>
    </w:p>
    <w:p w14:paraId="499F3259" w14:textId="77777777" w:rsidR="0085325A" w:rsidRPr="00E4236B" w:rsidRDefault="0085325A" w:rsidP="00424278">
      <w:pPr>
        <w:tabs>
          <w:tab w:val="num" w:pos="720"/>
          <w:tab w:val="num" w:pos="816"/>
        </w:tabs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ВВОДНАЯ ЧАСТЬ</w:t>
      </w:r>
    </w:p>
    <w:p w14:paraId="7B5B4ABC" w14:textId="77777777" w:rsidR="00B70BCA" w:rsidRPr="00E4236B" w:rsidRDefault="0085325A" w:rsidP="00424278">
      <w:pPr>
        <w:tabs>
          <w:tab w:val="num" w:pos="720"/>
          <w:tab w:val="num" w:pos="816"/>
        </w:tabs>
        <w:ind w:left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Настоящие Правила финансовой аренды (лизинга) (именуемые далее – «П</w:t>
      </w:r>
      <w:r w:rsidR="00954CEB" w:rsidRPr="00E4236B">
        <w:rPr>
          <w:sz w:val="20"/>
          <w:szCs w:val="20"/>
        </w:rPr>
        <w:t>равила</w:t>
      </w:r>
      <w:r w:rsidRPr="00E4236B">
        <w:rPr>
          <w:sz w:val="20"/>
          <w:szCs w:val="20"/>
        </w:rPr>
        <w:t>») определяют общие условия, в соответствии с которыми Лизингополучатель приобретает право пользования Предметом лизинга Лизингодателя. Отношения С</w:t>
      </w:r>
      <w:r w:rsidR="00954CEB" w:rsidRPr="00E4236B">
        <w:rPr>
          <w:sz w:val="20"/>
          <w:szCs w:val="20"/>
        </w:rPr>
        <w:t>торон</w:t>
      </w:r>
      <w:r w:rsidRPr="00E4236B">
        <w:rPr>
          <w:sz w:val="20"/>
          <w:szCs w:val="20"/>
        </w:rPr>
        <w:t xml:space="preserve"> регулируются настоящими П</w:t>
      </w:r>
      <w:r w:rsidR="00954CEB" w:rsidRPr="00E4236B">
        <w:rPr>
          <w:sz w:val="20"/>
          <w:szCs w:val="20"/>
        </w:rPr>
        <w:t>равилами</w:t>
      </w:r>
      <w:r w:rsidRPr="00E4236B">
        <w:rPr>
          <w:sz w:val="20"/>
          <w:szCs w:val="20"/>
        </w:rPr>
        <w:t>, Договором финансовой аренды (лизинга)</w:t>
      </w:r>
      <w:r w:rsidR="001316EB" w:rsidRPr="00E4236B">
        <w:rPr>
          <w:sz w:val="20"/>
          <w:szCs w:val="20"/>
        </w:rPr>
        <w:t xml:space="preserve"> (далее – «Договор лизинга</w:t>
      </w:r>
      <w:r w:rsidR="006F5AD5" w:rsidRPr="00E4236B">
        <w:rPr>
          <w:sz w:val="20"/>
          <w:szCs w:val="20"/>
        </w:rPr>
        <w:t>»</w:t>
      </w:r>
      <w:r w:rsidR="001316EB" w:rsidRPr="00E4236B">
        <w:rPr>
          <w:sz w:val="20"/>
          <w:szCs w:val="20"/>
        </w:rPr>
        <w:t>)</w:t>
      </w:r>
      <w:r w:rsidRPr="00E4236B">
        <w:rPr>
          <w:sz w:val="20"/>
          <w:szCs w:val="20"/>
        </w:rPr>
        <w:t xml:space="preserve"> и действующим законодательством РФ.</w:t>
      </w:r>
    </w:p>
    <w:p w14:paraId="784EF64B" w14:textId="77777777" w:rsidR="00AA0B01" w:rsidRPr="00E4236B" w:rsidRDefault="00AA0B01" w:rsidP="00424278">
      <w:pPr>
        <w:tabs>
          <w:tab w:val="num" w:pos="720"/>
          <w:tab w:val="num" w:pos="816"/>
        </w:tabs>
        <w:ind w:left="567"/>
        <w:jc w:val="both"/>
        <w:rPr>
          <w:b/>
          <w:sz w:val="20"/>
          <w:szCs w:val="20"/>
        </w:rPr>
      </w:pPr>
    </w:p>
    <w:p w14:paraId="084B9FF3" w14:textId="77777777" w:rsidR="00044760" w:rsidRPr="00E4236B" w:rsidRDefault="00044760" w:rsidP="00044760">
      <w:pPr>
        <w:numPr>
          <w:ilvl w:val="0"/>
          <w:numId w:val="6"/>
        </w:numPr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ПРЕДМЕТ ДОГОВОРА</w:t>
      </w:r>
    </w:p>
    <w:p w14:paraId="5843D4C3" w14:textId="77777777" w:rsidR="00B770B7" w:rsidRPr="00E4236B" w:rsidRDefault="00B770B7" w:rsidP="00377B4D">
      <w:pPr>
        <w:numPr>
          <w:ilvl w:val="1"/>
          <w:numId w:val="6"/>
        </w:numPr>
        <w:tabs>
          <w:tab w:val="clear" w:pos="720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Лизингодатель обязан поставить в известность Продавца, что </w:t>
      </w:r>
      <w:r w:rsidR="004F5DE4" w:rsidRPr="00E4236B">
        <w:rPr>
          <w:bCs/>
          <w:sz w:val="20"/>
          <w:szCs w:val="20"/>
        </w:rPr>
        <w:t>Предмет лизинга</w:t>
      </w:r>
      <w:r w:rsidR="004C74DC" w:rsidRPr="00E4236B">
        <w:rPr>
          <w:bCs/>
          <w:sz w:val="20"/>
          <w:szCs w:val="20"/>
        </w:rPr>
        <w:t xml:space="preserve"> </w:t>
      </w:r>
      <w:r w:rsidRPr="00E4236B">
        <w:rPr>
          <w:bCs/>
          <w:sz w:val="20"/>
          <w:szCs w:val="20"/>
        </w:rPr>
        <w:t>приобретается</w:t>
      </w:r>
      <w:r w:rsidR="004F5DE4" w:rsidRPr="00E4236B">
        <w:rPr>
          <w:bCs/>
          <w:sz w:val="20"/>
          <w:szCs w:val="20"/>
        </w:rPr>
        <w:t xml:space="preserve"> им для передачи </w:t>
      </w:r>
      <w:r w:rsidRPr="00E4236B">
        <w:rPr>
          <w:bCs/>
          <w:sz w:val="20"/>
          <w:szCs w:val="20"/>
        </w:rPr>
        <w:t>в финансовую аренду Лизингополучателю.</w:t>
      </w:r>
    </w:p>
    <w:p w14:paraId="3D46327A" w14:textId="77777777" w:rsidR="00B770B7" w:rsidRPr="00E4236B" w:rsidRDefault="00BC3B40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Выбор Продавца и Предмета лизинга осуществляется Лизингополучателем. </w:t>
      </w:r>
      <w:r w:rsidR="00B770B7" w:rsidRPr="00E4236B">
        <w:rPr>
          <w:bCs/>
          <w:sz w:val="20"/>
          <w:szCs w:val="20"/>
        </w:rPr>
        <w:t>Лизингодатель не несет ответственность за выбор Предмета лизинга и Продавца.</w:t>
      </w:r>
    </w:p>
    <w:p w14:paraId="490B52E7" w14:textId="77777777" w:rsidR="0082650E" w:rsidRPr="00E4236B" w:rsidRDefault="0082650E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Лизингодатель не несет ответственности перед Лизингополучателем за недостатки </w:t>
      </w:r>
      <w:r w:rsidR="00B471B1" w:rsidRPr="00E4236B">
        <w:rPr>
          <w:bCs/>
          <w:sz w:val="20"/>
          <w:szCs w:val="20"/>
        </w:rPr>
        <w:t>П</w:t>
      </w:r>
      <w:r w:rsidRPr="00E4236B">
        <w:rPr>
          <w:bCs/>
          <w:sz w:val="20"/>
          <w:szCs w:val="20"/>
        </w:rPr>
        <w:t>редмета лизинга и его несоответствие субъективным ожиданиям, положениям Договора купли-продажи и Договора лизинга, а также</w:t>
      </w:r>
      <w:r w:rsidR="00E229C1" w:rsidRPr="00E4236B">
        <w:rPr>
          <w:bCs/>
          <w:sz w:val="20"/>
          <w:szCs w:val="20"/>
        </w:rPr>
        <w:t xml:space="preserve"> за неисполнение или ненадлежащее исполнение Продавцом своих обязательств.</w:t>
      </w:r>
    </w:p>
    <w:p w14:paraId="527846ED" w14:textId="77777777" w:rsidR="00B770B7" w:rsidRPr="00E4236B" w:rsidRDefault="00B770B7" w:rsidP="00377B4D">
      <w:pPr>
        <w:pStyle w:val="a7"/>
        <w:numPr>
          <w:ilvl w:val="1"/>
          <w:numId w:val="6"/>
        </w:numPr>
        <w:tabs>
          <w:tab w:val="clear" w:pos="0"/>
          <w:tab w:val="clear" w:pos="720"/>
        </w:tabs>
        <w:ind w:left="567" w:hanging="567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предъявляет непосредственно Продавцу</w:t>
      </w:r>
      <w:r w:rsidR="008B3B35" w:rsidRPr="00E4236B">
        <w:rPr>
          <w:bCs/>
          <w:sz w:val="20"/>
          <w:szCs w:val="20"/>
        </w:rPr>
        <w:t xml:space="preserve"> П</w:t>
      </w:r>
      <w:r w:rsidRPr="00E4236B">
        <w:rPr>
          <w:bCs/>
          <w:sz w:val="20"/>
          <w:szCs w:val="20"/>
        </w:rPr>
        <w:t xml:space="preserve">редмета лизинга требования, вытекающие из Договора купли-продажи, </w:t>
      </w:r>
      <w:r w:rsidR="003B1149" w:rsidRPr="00E4236B">
        <w:rPr>
          <w:bCs/>
          <w:sz w:val="20"/>
          <w:szCs w:val="20"/>
        </w:rPr>
        <w:t xml:space="preserve">а именно </w:t>
      </w:r>
      <w:r w:rsidRPr="00E4236B">
        <w:rPr>
          <w:bCs/>
          <w:sz w:val="20"/>
          <w:szCs w:val="20"/>
        </w:rPr>
        <w:t>в отно</w:t>
      </w:r>
      <w:r w:rsidR="00454B2C" w:rsidRPr="00E4236B">
        <w:rPr>
          <w:bCs/>
          <w:sz w:val="20"/>
          <w:szCs w:val="20"/>
        </w:rPr>
        <w:t>шении качества и комплектности П</w:t>
      </w:r>
      <w:r w:rsidRPr="00E4236B">
        <w:rPr>
          <w:bCs/>
          <w:sz w:val="20"/>
          <w:szCs w:val="20"/>
        </w:rPr>
        <w:t>редмета лизинга,</w:t>
      </w:r>
      <w:r w:rsidR="00E229C1" w:rsidRPr="00E4236B">
        <w:rPr>
          <w:bCs/>
          <w:sz w:val="20"/>
          <w:szCs w:val="20"/>
        </w:rPr>
        <w:t xml:space="preserve"> сроков поставки,</w:t>
      </w:r>
      <w:r w:rsidRPr="00E4236B">
        <w:rPr>
          <w:bCs/>
          <w:sz w:val="20"/>
          <w:szCs w:val="20"/>
        </w:rPr>
        <w:t xml:space="preserve"> </w:t>
      </w:r>
      <w:r w:rsidR="003B1149" w:rsidRPr="00E4236B">
        <w:rPr>
          <w:bCs/>
          <w:sz w:val="20"/>
          <w:szCs w:val="20"/>
        </w:rPr>
        <w:t>а также</w:t>
      </w:r>
      <w:r w:rsidRPr="00E4236B">
        <w:rPr>
          <w:bCs/>
          <w:sz w:val="20"/>
          <w:szCs w:val="20"/>
        </w:rPr>
        <w:t xml:space="preserve"> в других сл</w:t>
      </w:r>
      <w:r w:rsidR="003B1149" w:rsidRPr="00E4236B">
        <w:rPr>
          <w:bCs/>
          <w:sz w:val="20"/>
          <w:szCs w:val="20"/>
        </w:rPr>
        <w:t>учаях ненадлежащего исполнения Д</w:t>
      </w:r>
      <w:r w:rsidRPr="00E4236B">
        <w:rPr>
          <w:bCs/>
          <w:sz w:val="20"/>
          <w:szCs w:val="20"/>
        </w:rPr>
        <w:t>оговора</w:t>
      </w:r>
      <w:r w:rsidR="003B1149" w:rsidRPr="00E4236B">
        <w:rPr>
          <w:bCs/>
          <w:sz w:val="20"/>
          <w:szCs w:val="20"/>
        </w:rPr>
        <w:t xml:space="preserve"> купли-продажи</w:t>
      </w:r>
      <w:r w:rsidRPr="00E4236B">
        <w:rPr>
          <w:bCs/>
          <w:sz w:val="20"/>
          <w:szCs w:val="20"/>
        </w:rPr>
        <w:t xml:space="preserve"> Продавцом.</w:t>
      </w:r>
    </w:p>
    <w:p w14:paraId="6B45D839" w14:textId="1879FA52" w:rsidR="00693038" w:rsidRPr="00E4236B" w:rsidRDefault="00B770B7" w:rsidP="00424278">
      <w:pPr>
        <w:pStyle w:val="a7"/>
        <w:numPr>
          <w:ilvl w:val="1"/>
          <w:numId w:val="6"/>
        </w:numPr>
        <w:tabs>
          <w:tab w:val="clear" w:pos="0"/>
          <w:tab w:val="clear" w:pos="720"/>
          <w:tab w:val="num" w:pos="851"/>
        </w:tabs>
        <w:ind w:left="567" w:hanging="567"/>
        <w:rPr>
          <w:sz w:val="20"/>
          <w:szCs w:val="20"/>
        </w:rPr>
      </w:pPr>
      <w:r w:rsidRPr="00E4236B">
        <w:rPr>
          <w:sz w:val="20"/>
          <w:szCs w:val="20"/>
        </w:rPr>
        <w:t xml:space="preserve">Без </w:t>
      </w:r>
      <w:r w:rsidR="003B1149" w:rsidRPr="00E4236B">
        <w:rPr>
          <w:sz w:val="20"/>
          <w:szCs w:val="20"/>
        </w:rPr>
        <w:t xml:space="preserve">письменного </w:t>
      </w:r>
      <w:r w:rsidRPr="00E4236B">
        <w:rPr>
          <w:sz w:val="20"/>
          <w:szCs w:val="20"/>
        </w:rPr>
        <w:t>согласия Лизингодателя к</w:t>
      </w:r>
      <w:r w:rsidR="00A5663C" w:rsidRPr="00E4236B">
        <w:rPr>
          <w:sz w:val="20"/>
          <w:szCs w:val="20"/>
        </w:rPr>
        <w:t>омплектность П</w:t>
      </w:r>
      <w:r w:rsidR="00EC3DB3" w:rsidRPr="00E4236B">
        <w:rPr>
          <w:sz w:val="20"/>
          <w:szCs w:val="20"/>
        </w:rPr>
        <w:t xml:space="preserve">редмета лизинга не может быть изменена после подписания </w:t>
      </w:r>
      <w:r w:rsidR="0027640B" w:rsidRPr="00E4236B">
        <w:rPr>
          <w:sz w:val="20"/>
          <w:szCs w:val="20"/>
        </w:rPr>
        <w:t xml:space="preserve">Продавцом, Лизингополучателем и </w:t>
      </w:r>
      <w:r w:rsidR="00EC3DB3" w:rsidRPr="00E4236B">
        <w:rPr>
          <w:sz w:val="20"/>
          <w:szCs w:val="20"/>
        </w:rPr>
        <w:t xml:space="preserve">Лизингодателем </w:t>
      </w:r>
      <w:r w:rsidR="0027640B" w:rsidRPr="00E4236B">
        <w:rPr>
          <w:sz w:val="20"/>
          <w:szCs w:val="20"/>
        </w:rPr>
        <w:t>Д</w:t>
      </w:r>
      <w:r w:rsidR="00EC3DB3" w:rsidRPr="00E4236B">
        <w:rPr>
          <w:sz w:val="20"/>
          <w:szCs w:val="20"/>
        </w:rPr>
        <w:t>оговора купли-продажи.</w:t>
      </w:r>
    </w:p>
    <w:p w14:paraId="1A84EDB0" w14:textId="7A73EF8C" w:rsidR="001F575E" w:rsidRPr="00E4236B" w:rsidRDefault="001F575E" w:rsidP="00424278">
      <w:pPr>
        <w:pStyle w:val="a7"/>
        <w:numPr>
          <w:ilvl w:val="1"/>
          <w:numId w:val="6"/>
        </w:numPr>
        <w:tabs>
          <w:tab w:val="clear" w:pos="0"/>
          <w:tab w:val="clear" w:pos="720"/>
          <w:tab w:val="num" w:pos="851"/>
        </w:tabs>
        <w:ind w:left="567" w:hanging="567"/>
        <w:rPr>
          <w:sz w:val="20"/>
          <w:szCs w:val="20"/>
        </w:rPr>
      </w:pPr>
      <w:r w:rsidRPr="00E4236B">
        <w:rPr>
          <w:sz w:val="20"/>
          <w:szCs w:val="20"/>
        </w:rPr>
        <w:t>При согласовании Сторонами в Договоре лизинга наименования (марки, модели) и количества единиц Предмета лизинга, отсутствие согласованной Сторонами спецификации с подробными идентифицирующими признаками Предмета лизинга не влечет признание Договора лизинга незаключенным/недействительным. В случае отсутствия на момент заключения Договора лизинга подробных идентифицирующих признаков Предмета лизинга</w:t>
      </w:r>
      <w:r w:rsidR="000C3BCB" w:rsidRPr="00E4236B">
        <w:rPr>
          <w:sz w:val="20"/>
          <w:szCs w:val="20"/>
        </w:rPr>
        <w:t xml:space="preserve"> </w:t>
      </w:r>
      <w:r w:rsidRPr="00E4236B">
        <w:rPr>
          <w:sz w:val="20"/>
          <w:szCs w:val="20"/>
        </w:rPr>
        <w:t>такие идентифицирующие признаки Предмета лизинга должны быть (что не является изменением Предмета лизинга)</w:t>
      </w:r>
      <w:r w:rsidR="000C3BCB" w:rsidRPr="00E4236B">
        <w:rPr>
          <w:sz w:val="20"/>
          <w:szCs w:val="20"/>
        </w:rPr>
        <w:t xml:space="preserve"> отражены в Акте приема-передачи Предмета лизинга</w:t>
      </w:r>
      <w:r w:rsidR="00511D6D" w:rsidRPr="00E4236B">
        <w:rPr>
          <w:sz w:val="20"/>
          <w:szCs w:val="20"/>
        </w:rPr>
        <w:t>, подписанном всеми Сторонами</w:t>
      </w:r>
      <w:r w:rsidR="000C3BCB" w:rsidRPr="00E4236B">
        <w:rPr>
          <w:sz w:val="20"/>
          <w:szCs w:val="20"/>
        </w:rPr>
        <w:t>.</w:t>
      </w:r>
    </w:p>
    <w:p w14:paraId="7184F2A6" w14:textId="77777777" w:rsidR="00AA0B01" w:rsidRPr="00E4236B" w:rsidRDefault="00AA0B01" w:rsidP="00AA0B01">
      <w:pPr>
        <w:pStyle w:val="a7"/>
        <w:tabs>
          <w:tab w:val="clear" w:pos="0"/>
        </w:tabs>
        <w:ind w:left="567"/>
        <w:rPr>
          <w:sz w:val="20"/>
          <w:szCs w:val="20"/>
        </w:rPr>
      </w:pPr>
    </w:p>
    <w:p w14:paraId="145DB288" w14:textId="77777777" w:rsidR="00693038" w:rsidRPr="00E4236B" w:rsidRDefault="00B3689C" w:rsidP="00693038">
      <w:pPr>
        <w:numPr>
          <w:ilvl w:val="0"/>
          <w:numId w:val="6"/>
        </w:numPr>
        <w:tabs>
          <w:tab w:val="num" w:pos="540"/>
        </w:tabs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ПРИЕМКА И ПЕРЕДАЧА ПРЕДМЕТА ЛИЗИНГА</w:t>
      </w:r>
    </w:p>
    <w:p w14:paraId="6996D85B" w14:textId="09B38978" w:rsidR="00F241D8" w:rsidRPr="00E4236B" w:rsidRDefault="00F241D8" w:rsidP="00F241D8">
      <w:pPr>
        <w:pStyle w:val="a7"/>
        <w:numPr>
          <w:ilvl w:val="1"/>
          <w:numId w:val="6"/>
        </w:numPr>
        <w:tabs>
          <w:tab w:val="clear" w:pos="0"/>
          <w:tab w:val="num" w:pos="567"/>
        </w:tabs>
        <w:ind w:left="540" w:hanging="567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Предмет лизинга передается Лизингодателю и Лизингополучателю непосредственно Продавцом Предмета лизинга. При этом грузополучателем </w:t>
      </w:r>
      <w:r w:rsidR="00DF262B" w:rsidRPr="00E4236B">
        <w:rPr>
          <w:bCs/>
          <w:sz w:val="20"/>
          <w:szCs w:val="20"/>
        </w:rPr>
        <w:t xml:space="preserve">в </w:t>
      </w:r>
      <w:r w:rsidR="001B0476" w:rsidRPr="00E4236B">
        <w:rPr>
          <w:bCs/>
          <w:sz w:val="20"/>
          <w:szCs w:val="20"/>
        </w:rPr>
        <w:t>товарной накладной/универсальном передаточном документе (УПД)</w:t>
      </w:r>
      <w:r w:rsidR="004D7F5A" w:rsidRPr="00E4236B">
        <w:rPr>
          <w:bCs/>
          <w:sz w:val="20"/>
          <w:szCs w:val="20"/>
        </w:rPr>
        <w:t xml:space="preserve"> указывается Лизингодатель.</w:t>
      </w:r>
    </w:p>
    <w:p w14:paraId="5AF709CD" w14:textId="77777777" w:rsidR="00B3689C" w:rsidRPr="00E4236B" w:rsidRDefault="00B3689C" w:rsidP="00377B4D">
      <w:pPr>
        <w:pStyle w:val="a7"/>
        <w:numPr>
          <w:ilvl w:val="1"/>
          <w:numId w:val="6"/>
        </w:numPr>
        <w:tabs>
          <w:tab w:val="clear" w:pos="0"/>
          <w:tab w:val="num" w:pos="567"/>
        </w:tabs>
        <w:ind w:left="567" w:hanging="567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Приемка Предмета </w:t>
      </w:r>
      <w:r w:rsidR="005A5411" w:rsidRPr="00E4236B">
        <w:rPr>
          <w:bCs/>
          <w:sz w:val="20"/>
          <w:szCs w:val="20"/>
        </w:rPr>
        <w:t>Лизинга от Продавца</w:t>
      </w:r>
      <w:r w:rsidRPr="00E4236B">
        <w:rPr>
          <w:bCs/>
          <w:sz w:val="20"/>
          <w:szCs w:val="20"/>
        </w:rPr>
        <w:t xml:space="preserve"> осуществляется уполномоченными представителями Лизингодателя и Лизингополучателя</w:t>
      </w:r>
      <w:r w:rsidR="00CA68FB" w:rsidRPr="00E4236B">
        <w:rPr>
          <w:sz w:val="20"/>
          <w:szCs w:val="20"/>
        </w:rPr>
        <w:t xml:space="preserve"> и </w:t>
      </w:r>
      <w:r w:rsidR="00CA68FB" w:rsidRPr="00E4236B">
        <w:rPr>
          <w:bCs/>
          <w:sz w:val="20"/>
          <w:szCs w:val="20"/>
        </w:rPr>
        <w:t xml:space="preserve">оформляется </w:t>
      </w:r>
      <w:r w:rsidR="00A41070" w:rsidRPr="00E4236B">
        <w:rPr>
          <w:bCs/>
          <w:sz w:val="20"/>
          <w:szCs w:val="20"/>
        </w:rPr>
        <w:t>«</w:t>
      </w:r>
      <w:r w:rsidR="000C1A2E" w:rsidRPr="00E4236B">
        <w:rPr>
          <w:bCs/>
          <w:sz w:val="20"/>
          <w:szCs w:val="20"/>
        </w:rPr>
        <w:t>Актом приема</w:t>
      </w:r>
      <w:r w:rsidR="00CA68FB" w:rsidRPr="00E4236B">
        <w:rPr>
          <w:bCs/>
          <w:sz w:val="20"/>
          <w:szCs w:val="20"/>
        </w:rPr>
        <w:t>-передачи Предмета лизинга</w:t>
      </w:r>
      <w:r w:rsidR="00A41070" w:rsidRPr="00E4236B">
        <w:rPr>
          <w:bCs/>
          <w:sz w:val="20"/>
          <w:szCs w:val="20"/>
        </w:rPr>
        <w:t>»</w:t>
      </w:r>
      <w:r w:rsidR="00FC0023" w:rsidRPr="00E4236B">
        <w:rPr>
          <w:bCs/>
          <w:sz w:val="20"/>
          <w:szCs w:val="20"/>
        </w:rPr>
        <w:t xml:space="preserve">. </w:t>
      </w:r>
      <w:r w:rsidR="000C1A2E" w:rsidRPr="00E4236B">
        <w:rPr>
          <w:bCs/>
          <w:sz w:val="20"/>
          <w:szCs w:val="20"/>
        </w:rPr>
        <w:t>Порядок составления Акта приема</w:t>
      </w:r>
      <w:r w:rsidR="00CA68FB" w:rsidRPr="00E4236B">
        <w:rPr>
          <w:bCs/>
          <w:sz w:val="20"/>
          <w:szCs w:val="20"/>
        </w:rPr>
        <w:t>-передачи</w:t>
      </w:r>
      <w:r w:rsidR="003B1149" w:rsidRPr="00E4236B">
        <w:rPr>
          <w:bCs/>
          <w:sz w:val="20"/>
          <w:szCs w:val="20"/>
        </w:rPr>
        <w:t xml:space="preserve"> Предмета лизинга</w:t>
      </w:r>
      <w:r w:rsidR="00CA68FB" w:rsidRPr="00E4236B">
        <w:rPr>
          <w:bCs/>
          <w:sz w:val="20"/>
          <w:szCs w:val="20"/>
        </w:rPr>
        <w:t xml:space="preserve"> регламентируется условиями Договора купли-продажи.</w:t>
      </w:r>
    </w:p>
    <w:p w14:paraId="523FE925" w14:textId="77777777" w:rsidR="00231108" w:rsidRPr="00E4236B" w:rsidRDefault="00231108" w:rsidP="00377B4D">
      <w:pPr>
        <w:pStyle w:val="a7"/>
        <w:numPr>
          <w:ilvl w:val="1"/>
          <w:numId w:val="6"/>
        </w:numPr>
        <w:tabs>
          <w:tab w:val="clear" w:pos="0"/>
          <w:tab w:val="num" w:pos="567"/>
        </w:tabs>
        <w:ind w:left="540" w:hanging="567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осуществляет доставку</w:t>
      </w:r>
      <w:r w:rsidR="008B3B35" w:rsidRPr="00E4236B">
        <w:rPr>
          <w:bCs/>
          <w:sz w:val="20"/>
          <w:szCs w:val="20"/>
        </w:rPr>
        <w:t xml:space="preserve"> Предмета лизинга</w:t>
      </w:r>
      <w:r w:rsidRPr="00E4236B">
        <w:rPr>
          <w:bCs/>
          <w:sz w:val="20"/>
          <w:szCs w:val="20"/>
        </w:rPr>
        <w:t xml:space="preserve"> до места эксплуатации за собственный счет.</w:t>
      </w:r>
    </w:p>
    <w:p w14:paraId="78E00AF4" w14:textId="77777777" w:rsidR="008174A5" w:rsidRPr="00E4236B" w:rsidRDefault="008174A5" w:rsidP="00424278">
      <w:pPr>
        <w:pStyle w:val="a7"/>
        <w:numPr>
          <w:ilvl w:val="1"/>
          <w:numId w:val="6"/>
        </w:numPr>
        <w:tabs>
          <w:tab w:val="clear" w:pos="0"/>
          <w:tab w:val="num" w:pos="567"/>
        </w:tabs>
        <w:ind w:left="540" w:hanging="567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Расходы, </w:t>
      </w:r>
      <w:r w:rsidR="004F5DE4" w:rsidRPr="00E4236B">
        <w:rPr>
          <w:bCs/>
          <w:sz w:val="20"/>
          <w:szCs w:val="20"/>
        </w:rPr>
        <w:t>которые возникают</w:t>
      </w:r>
      <w:r w:rsidRPr="00E4236B">
        <w:rPr>
          <w:bCs/>
          <w:sz w:val="20"/>
          <w:szCs w:val="20"/>
        </w:rPr>
        <w:t xml:space="preserve"> или могу</w:t>
      </w:r>
      <w:r w:rsidR="004F5DE4" w:rsidRPr="00E4236B">
        <w:rPr>
          <w:bCs/>
          <w:sz w:val="20"/>
          <w:szCs w:val="20"/>
        </w:rPr>
        <w:t xml:space="preserve">т возникнуть </w:t>
      </w:r>
      <w:r w:rsidRPr="00E4236B">
        <w:rPr>
          <w:bCs/>
          <w:sz w:val="20"/>
          <w:szCs w:val="20"/>
        </w:rPr>
        <w:t xml:space="preserve">при приемке Предмета лизинга, </w:t>
      </w:r>
      <w:r w:rsidR="004F5DE4" w:rsidRPr="00E4236B">
        <w:rPr>
          <w:bCs/>
          <w:sz w:val="20"/>
          <w:szCs w:val="20"/>
        </w:rPr>
        <w:t xml:space="preserve">не </w:t>
      </w:r>
      <w:r w:rsidRPr="00E4236B">
        <w:rPr>
          <w:bCs/>
          <w:sz w:val="20"/>
          <w:szCs w:val="20"/>
        </w:rPr>
        <w:t>относя</w:t>
      </w:r>
      <w:r w:rsidR="004F5DE4" w:rsidRPr="00E4236B">
        <w:rPr>
          <w:bCs/>
          <w:sz w:val="20"/>
          <w:szCs w:val="20"/>
        </w:rPr>
        <w:t xml:space="preserve">щиеся </w:t>
      </w:r>
      <w:r w:rsidRPr="00E4236B">
        <w:rPr>
          <w:bCs/>
          <w:sz w:val="20"/>
          <w:szCs w:val="20"/>
        </w:rPr>
        <w:t>на счет Продавца, в полном объеме несет Лизингополучатель.</w:t>
      </w:r>
    </w:p>
    <w:p w14:paraId="46111CAA" w14:textId="77777777" w:rsidR="00AA0B01" w:rsidRPr="00E4236B" w:rsidRDefault="00AA0B01" w:rsidP="00AA0B01">
      <w:pPr>
        <w:pStyle w:val="a7"/>
        <w:tabs>
          <w:tab w:val="clear" w:pos="0"/>
          <w:tab w:val="num" w:pos="720"/>
        </w:tabs>
        <w:ind w:left="540"/>
        <w:rPr>
          <w:bCs/>
          <w:sz w:val="20"/>
          <w:szCs w:val="20"/>
        </w:rPr>
      </w:pPr>
    </w:p>
    <w:p w14:paraId="19858080" w14:textId="77777777" w:rsidR="00B3689C" w:rsidRPr="00E4236B" w:rsidRDefault="008174A5" w:rsidP="008E7B79">
      <w:pPr>
        <w:pStyle w:val="a7"/>
        <w:numPr>
          <w:ilvl w:val="0"/>
          <w:numId w:val="6"/>
        </w:numPr>
        <w:tabs>
          <w:tab w:val="clear" w:pos="0"/>
          <w:tab w:val="num" w:pos="720"/>
        </w:tabs>
        <w:jc w:val="center"/>
        <w:rPr>
          <w:b/>
          <w:bCs/>
          <w:sz w:val="20"/>
          <w:szCs w:val="20"/>
        </w:rPr>
      </w:pPr>
      <w:r w:rsidRPr="00E4236B">
        <w:rPr>
          <w:b/>
          <w:bCs/>
          <w:sz w:val="20"/>
          <w:szCs w:val="20"/>
        </w:rPr>
        <w:t>ГОСУДАРСТВЕННАЯ РЕГИСТРАЦИЯ</w:t>
      </w:r>
    </w:p>
    <w:p w14:paraId="319F60B4" w14:textId="77777777" w:rsidR="009A1D0C" w:rsidRPr="00E4236B" w:rsidRDefault="00B3689C" w:rsidP="00377B4D">
      <w:pPr>
        <w:numPr>
          <w:ilvl w:val="1"/>
          <w:numId w:val="6"/>
        </w:numPr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Предмет лизинга </w:t>
      </w:r>
      <w:r w:rsidR="00FC0023" w:rsidRPr="00E4236B">
        <w:rPr>
          <w:sz w:val="20"/>
          <w:szCs w:val="20"/>
        </w:rPr>
        <w:t>регистрируется на имя Лизингополучателя. При этом в регистрационных документах обязательно указываются сведения о собственнике – Лизингодателе и владельце (Лизингополучателе) имущества.</w:t>
      </w:r>
    </w:p>
    <w:p w14:paraId="4A4DA7B1" w14:textId="77777777" w:rsidR="009A1D0C" w:rsidRPr="00E4236B" w:rsidRDefault="009A1D0C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Лизингодатель после получения от Продавца паспорт</w:t>
      </w:r>
      <w:r w:rsidR="00252320" w:rsidRPr="00E4236B">
        <w:rPr>
          <w:sz w:val="20"/>
          <w:szCs w:val="20"/>
        </w:rPr>
        <w:t>а</w:t>
      </w:r>
      <w:r w:rsidRPr="00E4236B">
        <w:rPr>
          <w:sz w:val="20"/>
          <w:szCs w:val="20"/>
        </w:rPr>
        <w:t xml:space="preserve"> </w:t>
      </w:r>
      <w:r w:rsidR="005E2BB6" w:rsidRPr="00E4236B">
        <w:rPr>
          <w:sz w:val="20"/>
          <w:szCs w:val="20"/>
        </w:rPr>
        <w:t xml:space="preserve">на </w:t>
      </w:r>
      <w:r w:rsidR="008B3B35" w:rsidRPr="00E4236B">
        <w:rPr>
          <w:sz w:val="20"/>
          <w:szCs w:val="20"/>
        </w:rPr>
        <w:t>Предмет лизинга (д</w:t>
      </w:r>
      <w:r w:rsidRPr="00E4236B">
        <w:rPr>
          <w:sz w:val="20"/>
          <w:szCs w:val="20"/>
        </w:rPr>
        <w:t>але</w:t>
      </w:r>
      <w:r w:rsidR="00252320" w:rsidRPr="00E4236B">
        <w:rPr>
          <w:sz w:val="20"/>
          <w:szCs w:val="20"/>
        </w:rPr>
        <w:t>е – «Паспорт») передает Паспорт</w:t>
      </w:r>
      <w:r w:rsidRPr="00E4236B">
        <w:rPr>
          <w:sz w:val="20"/>
          <w:szCs w:val="20"/>
        </w:rPr>
        <w:t xml:space="preserve"> Лизингополучателю исключительно для регистрации Предмета лизинга</w:t>
      </w:r>
      <w:r w:rsidR="00FC0023" w:rsidRPr="00E4236B">
        <w:rPr>
          <w:sz w:val="20"/>
          <w:szCs w:val="20"/>
        </w:rPr>
        <w:t xml:space="preserve">. </w:t>
      </w:r>
    </w:p>
    <w:p w14:paraId="20270406" w14:textId="77777777" w:rsidR="00B3689C" w:rsidRPr="00E4236B" w:rsidRDefault="00AF7D80" w:rsidP="00377B4D">
      <w:pPr>
        <w:numPr>
          <w:ilvl w:val="1"/>
          <w:numId w:val="6"/>
        </w:numPr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Лизингополучатель, д</w:t>
      </w:r>
      <w:r w:rsidR="00B3689C" w:rsidRPr="00E4236B">
        <w:rPr>
          <w:sz w:val="20"/>
          <w:szCs w:val="20"/>
        </w:rPr>
        <w:t>ействуя от собственного имени, обязан своими силами и за свой счет зарегистрировать Предмет лизинга по месту своего нахождения на срок действия настоящего Договора в течение 1</w:t>
      </w:r>
      <w:r w:rsidR="00FC0023" w:rsidRPr="00E4236B">
        <w:rPr>
          <w:sz w:val="20"/>
          <w:szCs w:val="20"/>
        </w:rPr>
        <w:t>0</w:t>
      </w:r>
      <w:r w:rsidR="00B3689C" w:rsidRPr="00E4236B">
        <w:rPr>
          <w:sz w:val="20"/>
          <w:szCs w:val="20"/>
        </w:rPr>
        <w:t xml:space="preserve"> (</w:t>
      </w:r>
      <w:r w:rsidR="00FC0023" w:rsidRPr="00E4236B">
        <w:rPr>
          <w:sz w:val="20"/>
          <w:szCs w:val="20"/>
        </w:rPr>
        <w:t>Десяти</w:t>
      </w:r>
      <w:r w:rsidR="00B3689C" w:rsidRPr="00E4236B">
        <w:rPr>
          <w:sz w:val="20"/>
          <w:szCs w:val="20"/>
        </w:rPr>
        <w:t>) календарных дне</w:t>
      </w:r>
      <w:r w:rsidR="000C1A2E" w:rsidRPr="00E4236B">
        <w:rPr>
          <w:sz w:val="20"/>
          <w:szCs w:val="20"/>
        </w:rPr>
        <w:t>й со дня подписания Акта приема</w:t>
      </w:r>
      <w:r w:rsidR="00B3689C" w:rsidRPr="00E4236B">
        <w:rPr>
          <w:sz w:val="20"/>
          <w:szCs w:val="20"/>
        </w:rPr>
        <w:t>-передачи Предмета лизинга.</w:t>
      </w:r>
    </w:p>
    <w:p w14:paraId="13D2220A" w14:textId="77777777" w:rsidR="00D351AE" w:rsidRPr="00E4236B" w:rsidRDefault="00C9225D" w:rsidP="00377B4D">
      <w:pPr>
        <w:numPr>
          <w:ilvl w:val="1"/>
          <w:numId w:val="6"/>
        </w:numPr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В течение 3-х дней после регистрации</w:t>
      </w:r>
      <w:r w:rsidR="005D1D7B" w:rsidRPr="00E4236B">
        <w:rPr>
          <w:sz w:val="20"/>
          <w:szCs w:val="20"/>
        </w:rPr>
        <w:t xml:space="preserve"> Предмета лизинга, в соответствии с п.</w:t>
      </w:r>
      <w:r w:rsidR="00A249D4" w:rsidRPr="00E4236B">
        <w:rPr>
          <w:sz w:val="20"/>
          <w:szCs w:val="20"/>
        </w:rPr>
        <w:t xml:space="preserve"> </w:t>
      </w:r>
      <w:r w:rsidR="005D1D7B" w:rsidRPr="00E4236B">
        <w:rPr>
          <w:sz w:val="20"/>
          <w:szCs w:val="20"/>
        </w:rPr>
        <w:t>3.</w:t>
      </w:r>
      <w:r w:rsidR="00F311E9" w:rsidRPr="00E4236B">
        <w:rPr>
          <w:sz w:val="20"/>
          <w:szCs w:val="20"/>
        </w:rPr>
        <w:t>3</w:t>
      </w:r>
      <w:r w:rsidR="005D1D7B" w:rsidRPr="00E4236B">
        <w:rPr>
          <w:sz w:val="20"/>
          <w:szCs w:val="20"/>
        </w:rPr>
        <w:t xml:space="preserve"> настоящ</w:t>
      </w:r>
      <w:r w:rsidR="00874383" w:rsidRPr="00E4236B">
        <w:rPr>
          <w:sz w:val="20"/>
          <w:szCs w:val="20"/>
        </w:rPr>
        <w:t>их Правил</w:t>
      </w:r>
      <w:r w:rsidR="005D1D7B" w:rsidRPr="00E4236B">
        <w:rPr>
          <w:sz w:val="20"/>
          <w:szCs w:val="20"/>
        </w:rPr>
        <w:t>,</w:t>
      </w:r>
      <w:r w:rsidRPr="00E4236B">
        <w:rPr>
          <w:sz w:val="20"/>
          <w:szCs w:val="20"/>
        </w:rPr>
        <w:t xml:space="preserve"> Лизингополучатель </w:t>
      </w:r>
      <w:r w:rsidR="00B3689C" w:rsidRPr="00E4236B">
        <w:rPr>
          <w:sz w:val="20"/>
          <w:szCs w:val="20"/>
        </w:rPr>
        <w:t>обязан передать Лизингодателю оригинал</w:t>
      </w:r>
      <w:r w:rsidR="00905287" w:rsidRPr="00E4236B">
        <w:rPr>
          <w:sz w:val="20"/>
          <w:szCs w:val="20"/>
        </w:rPr>
        <w:t xml:space="preserve"> паспорт</w:t>
      </w:r>
      <w:r w:rsidR="00252320" w:rsidRPr="00E4236B">
        <w:rPr>
          <w:sz w:val="20"/>
          <w:szCs w:val="20"/>
        </w:rPr>
        <w:t>а</w:t>
      </w:r>
      <w:r w:rsidR="009F5A72" w:rsidRPr="00E4236B">
        <w:rPr>
          <w:sz w:val="20"/>
          <w:szCs w:val="20"/>
        </w:rPr>
        <w:t xml:space="preserve"> Предмета лизинга</w:t>
      </w:r>
      <w:r w:rsidR="0013478A" w:rsidRPr="00E4236B">
        <w:rPr>
          <w:sz w:val="20"/>
          <w:szCs w:val="20"/>
        </w:rPr>
        <w:t>, а также</w:t>
      </w:r>
      <w:r w:rsidR="00693038" w:rsidRPr="00E4236B">
        <w:rPr>
          <w:sz w:val="20"/>
          <w:szCs w:val="20"/>
        </w:rPr>
        <w:t xml:space="preserve"> заверенн</w:t>
      </w:r>
      <w:r w:rsidR="00252320" w:rsidRPr="00E4236B">
        <w:rPr>
          <w:sz w:val="20"/>
          <w:szCs w:val="20"/>
        </w:rPr>
        <w:t>ую</w:t>
      </w:r>
      <w:r w:rsidR="00693038" w:rsidRPr="00E4236B">
        <w:rPr>
          <w:sz w:val="20"/>
          <w:szCs w:val="20"/>
        </w:rPr>
        <w:t xml:space="preserve"> Лизингополучателем</w:t>
      </w:r>
      <w:r w:rsidR="0013478A" w:rsidRPr="00E4236B">
        <w:rPr>
          <w:sz w:val="20"/>
          <w:szCs w:val="20"/>
        </w:rPr>
        <w:t xml:space="preserve"> копи</w:t>
      </w:r>
      <w:r w:rsidR="00252320" w:rsidRPr="00E4236B">
        <w:rPr>
          <w:sz w:val="20"/>
          <w:szCs w:val="20"/>
        </w:rPr>
        <w:t>ю</w:t>
      </w:r>
      <w:r w:rsidR="0013478A" w:rsidRPr="00E4236B">
        <w:rPr>
          <w:sz w:val="20"/>
          <w:szCs w:val="20"/>
        </w:rPr>
        <w:t xml:space="preserve"> Свидетельств</w:t>
      </w:r>
      <w:r w:rsidR="008E7B79" w:rsidRPr="00E4236B">
        <w:rPr>
          <w:sz w:val="20"/>
          <w:szCs w:val="20"/>
        </w:rPr>
        <w:t>а</w:t>
      </w:r>
      <w:r w:rsidR="0013478A" w:rsidRPr="00E4236B">
        <w:rPr>
          <w:sz w:val="20"/>
          <w:szCs w:val="20"/>
        </w:rPr>
        <w:t xml:space="preserve"> о регистрации</w:t>
      </w:r>
      <w:r w:rsidR="00D351AE" w:rsidRPr="00E4236B">
        <w:rPr>
          <w:sz w:val="20"/>
          <w:szCs w:val="20"/>
        </w:rPr>
        <w:t>.</w:t>
      </w:r>
      <w:r w:rsidR="0037326D" w:rsidRPr="00E4236B">
        <w:rPr>
          <w:sz w:val="20"/>
          <w:szCs w:val="20"/>
        </w:rPr>
        <w:t xml:space="preserve"> </w:t>
      </w:r>
      <w:r w:rsidR="00D351AE" w:rsidRPr="00E4236B">
        <w:rPr>
          <w:sz w:val="20"/>
          <w:szCs w:val="20"/>
        </w:rPr>
        <w:t>Оригинал Свидетельства о регистрации остается у Лизингополучателя.</w:t>
      </w:r>
    </w:p>
    <w:p w14:paraId="7F709486" w14:textId="77777777" w:rsidR="00FC0023" w:rsidRPr="00E4236B" w:rsidRDefault="00D8235D" w:rsidP="00424278">
      <w:pPr>
        <w:numPr>
          <w:ilvl w:val="1"/>
          <w:numId w:val="6"/>
        </w:numPr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Оригинал </w:t>
      </w:r>
      <w:r w:rsidR="005025DE" w:rsidRPr="00E4236B">
        <w:rPr>
          <w:sz w:val="20"/>
          <w:szCs w:val="20"/>
        </w:rPr>
        <w:t xml:space="preserve">Паспорта </w:t>
      </w:r>
      <w:r w:rsidRPr="00E4236B">
        <w:rPr>
          <w:sz w:val="20"/>
          <w:szCs w:val="20"/>
        </w:rPr>
        <w:t>хранится у Лизингодателя и не подлежит передаче Лизингополучателю.</w:t>
      </w:r>
      <w:r w:rsidR="00246C7A" w:rsidRPr="00E4236B">
        <w:rPr>
          <w:sz w:val="20"/>
          <w:szCs w:val="20"/>
        </w:rPr>
        <w:t xml:space="preserve"> При необходимости Лизингополучатель направляет запрос в адрес Лизингодателя</w:t>
      </w:r>
      <w:r w:rsidR="005025DE" w:rsidRPr="00E4236B">
        <w:rPr>
          <w:sz w:val="20"/>
          <w:szCs w:val="20"/>
        </w:rPr>
        <w:t xml:space="preserve">, </w:t>
      </w:r>
      <w:r w:rsidR="00A0035D" w:rsidRPr="00E4236B">
        <w:rPr>
          <w:sz w:val="20"/>
          <w:szCs w:val="20"/>
        </w:rPr>
        <w:t>который</w:t>
      </w:r>
      <w:r w:rsidR="005025DE" w:rsidRPr="00E4236B">
        <w:rPr>
          <w:sz w:val="20"/>
          <w:szCs w:val="20"/>
        </w:rPr>
        <w:t xml:space="preserve"> пр</w:t>
      </w:r>
      <w:r w:rsidR="00A0035D" w:rsidRPr="00E4236B">
        <w:rPr>
          <w:sz w:val="20"/>
          <w:szCs w:val="20"/>
        </w:rPr>
        <w:t xml:space="preserve">едоставляет оригинал Паспорта на время проведения регистрационных действий. </w:t>
      </w:r>
    </w:p>
    <w:p w14:paraId="1CFED00B" w14:textId="77777777" w:rsidR="00AA0B01" w:rsidRPr="00E4236B" w:rsidRDefault="00AA0B01" w:rsidP="00AA0B01">
      <w:pPr>
        <w:ind w:left="567"/>
        <w:jc w:val="both"/>
        <w:rPr>
          <w:sz w:val="20"/>
          <w:szCs w:val="20"/>
        </w:rPr>
      </w:pPr>
    </w:p>
    <w:p w14:paraId="767FF71B" w14:textId="77777777" w:rsidR="00636958" w:rsidRPr="00E4236B" w:rsidRDefault="00636958" w:rsidP="00DD6D97">
      <w:pPr>
        <w:numPr>
          <w:ilvl w:val="0"/>
          <w:numId w:val="6"/>
        </w:numPr>
        <w:jc w:val="center"/>
        <w:rPr>
          <w:sz w:val="20"/>
          <w:szCs w:val="20"/>
        </w:rPr>
      </w:pPr>
      <w:r w:rsidRPr="00E4236B">
        <w:rPr>
          <w:b/>
          <w:sz w:val="20"/>
          <w:szCs w:val="20"/>
        </w:rPr>
        <w:t>СТРАХОВАНИЕ ПРЕДМЕТА ЛИЗИНГА</w:t>
      </w:r>
    </w:p>
    <w:p w14:paraId="2637C118" w14:textId="77777777" w:rsidR="00636958" w:rsidRPr="00E4236B" w:rsidRDefault="005D337A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bCs/>
          <w:sz w:val="20"/>
          <w:szCs w:val="20"/>
        </w:rPr>
        <w:t>С</w:t>
      </w:r>
      <w:r w:rsidR="00636958" w:rsidRPr="00E4236B">
        <w:rPr>
          <w:bCs/>
          <w:sz w:val="20"/>
          <w:szCs w:val="20"/>
        </w:rPr>
        <w:t>умма страхового возмещения, заявляемая Страхователем при заключении Договора страхования</w:t>
      </w:r>
      <w:r w:rsidR="007D2D42" w:rsidRPr="00E4236B">
        <w:rPr>
          <w:bCs/>
          <w:sz w:val="20"/>
          <w:szCs w:val="20"/>
        </w:rPr>
        <w:t>,</w:t>
      </w:r>
      <w:r w:rsidR="00636958" w:rsidRPr="00E4236B">
        <w:rPr>
          <w:bCs/>
          <w:sz w:val="20"/>
          <w:szCs w:val="20"/>
        </w:rPr>
        <w:t xml:space="preserve"> в первый год н</w:t>
      </w:r>
      <w:r w:rsidR="008B3B35" w:rsidRPr="00E4236B">
        <w:rPr>
          <w:bCs/>
          <w:sz w:val="20"/>
          <w:szCs w:val="20"/>
        </w:rPr>
        <w:t>е должна быть меньше стоимости П</w:t>
      </w:r>
      <w:r w:rsidR="00636958" w:rsidRPr="00E4236B">
        <w:rPr>
          <w:bCs/>
          <w:sz w:val="20"/>
          <w:szCs w:val="20"/>
        </w:rPr>
        <w:t>редмета лизинга, указанной в Договоре купли-продажи, а при пролонгации (перезаключении) Договора страхования на последующие периоды сумма страхового возмещения, заявляемая Страхователем</w:t>
      </w:r>
      <w:r w:rsidR="007D2D42" w:rsidRPr="00E4236B">
        <w:rPr>
          <w:bCs/>
          <w:sz w:val="20"/>
          <w:szCs w:val="20"/>
        </w:rPr>
        <w:t>,</w:t>
      </w:r>
      <w:r w:rsidR="00636958" w:rsidRPr="00E4236B">
        <w:rPr>
          <w:bCs/>
          <w:sz w:val="20"/>
          <w:szCs w:val="20"/>
        </w:rPr>
        <w:t xml:space="preserve"> не должна быть меньше стоимости объекта страхов</w:t>
      </w:r>
      <w:r w:rsidR="00C74468" w:rsidRPr="00E4236B">
        <w:rPr>
          <w:bCs/>
          <w:sz w:val="20"/>
          <w:szCs w:val="20"/>
        </w:rPr>
        <w:t>ания, определяемой Страховщиком.</w:t>
      </w:r>
    </w:p>
    <w:p w14:paraId="43F779FA" w14:textId="41C3588D" w:rsidR="006A6739" w:rsidRPr="00E4236B" w:rsidRDefault="006A6739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bCs/>
          <w:sz w:val="20"/>
          <w:szCs w:val="20"/>
        </w:rPr>
        <w:t xml:space="preserve">Условия страхования могут быть изменены с отнесением дополнительных затрат, в том числе </w:t>
      </w:r>
      <w:r w:rsidR="007D2D42" w:rsidRPr="00E4236B">
        <w:rPr>
          <w:bCs/>
          <w:sz w:val="20"/>
          <w:szCs w:val="20"/>
        </w:rPr>
        <w:t xml:space="preserve">на </w:t>
      </w:r>
      <w:r w:rsidRPr="00E4236B">
        <w:rPr>
          <w:bCs/>
          <w:sz w:val="20"/>
          <w:szCs w:val="20"/>
        </w:rPr>
        <w:t>увеличение страховой пр</w:t>
      </w:r>
      <w:r w:rsidR="00FD55B9" w:rsidRPr="00E4236B">
        <w:rPr>
          <w:bCs/>
          <w:sz w:val="20"/>
          <w:szCs w:val="20"/>
        </w:rPr>
        <w:t xml:space="preserve">емии, за счет Лизингополучателя при наступлении </w:t>
      </w:r>
      <w:r w:rsidR="009744FA" w:rsidRPr="00E4236B">
        <w:rPr>
          <w:bCs/>
          <w:sz w:val="20"/>
          <w:szCs w:val="20"/>
        </w:rPr>
        <w:t>случаев,</w:t>
      </w:r>
      <w:r w:rsidR="00FD55B9" w:rsidRPr="00E4236B">
        <w:rPr>
          <w:bCs/>
          <w:sz w:val="20"/>
          <w:szCs w:val="20"/>
        </w:rPr>
        <w:t xml:space="preserve"> указанных </w:t>
      </w:r>
      <w:r w:rsidR="00F02FC9" w:rsidRPr="00E4236B">
        <w:rPr>
          <w:bCs/>
          <w:sz w:val="20"/>
          <w:szCs w:val="20"/>
        </w:rPr>
        <w:t>в</w:t>
      </w:r>
      <w:r w:rsidR="00406E6D" w:rsidRPr="00E4236B">
        <w:rPr>
          <w:bCs/>
          <w:sz w:val="20"/>
          <w:szCs w:val="20"/>
        </w:rPr>
        <w:t xml:space="preserve"> </w:t>
      </w:r>
      <w:r w:rsidR="009744FA" w:rsidRPr="00E4236B">
        <w:rPr>
          <w:bCs/>
          <w:sz w:val="20"/>
          <w:szCs w:val="20"/>
        </w:rPr>
        <w:t>п. 5.2</w:t>
      </w:r>
      <w:r w:rsidR="008B3B35" w:rsidRPr="00E4236B">
        <w:rPr>
          <w:bCs/>
          <w:sz w:val="20"/>
          <w:szCs w:val="20"/>
        </w:rPr>
        <w:t>,</w:t>
      </w:r>
      <w:r w:rsidR="00406E6D" w:rsidRPr="00E4236B">
        <w:rPr>
          <w:bCs/>
          <w:sz w:val="20"/>
          <w:szCs w:val="20"/>
        </w:rPr>
        <w:t xml:space="preserve"> </w:t>
      </w:r>
      <w:r w:rsidR="008B3B35" w:rsidRPr="00E4236B">
        <w:rPr>
          <w:bCs/>
          <w:sz w:val="20"/>
          <w:szCs w:val="20"/>
        </w:rPr>
        <w:t xml:space="preserve">п. </w:t>
      </w:r>
      <w:r w:rsidR="00406E6D" w:rsidRPr="00E4236B">
        <w:rPr>
          <w:bCs/>
          <w:sz w:val="20"/>
          <w:szCs w:val="20"/>
        </w:rPr>
        <w:t>5.3</w:t>
      </w:r>
      <w:r w:rsidR="009108A2" w:rsidRPr="00E4236B">
        <w:rPr>
          <w:bCs/>
          <w:sz w:val="20"/>
          <w:szCs w:val="20"/>
        </w:rPr>
        <w:t>, п. 5.5.1,</w:t>
      </w:r>
      <w:r w:rsidR="00F02FC9" w:rsidRPr="00E4236B">
        <w:rPr>
          <w:bCs/>
          <w:sz w:val="20"/>
          <w:szCs w:val="20"/>
        </w:rPr>
        <w:t xml:space="preserve"> п. </w:t>
      </w:r>
      <w:r w:rsidR="009744FA" w:rsidRPr="00E4236B">
        <w:rPr>
          <w:bCs/>
          <w:sz w:val="20"/>
          <w:szCs w:val="20"/>
        </w:rPr>
        <w:t>5.6</w:t>
      </w:r>
      <w:r w:rsidR="00011D3C" w:rsidRPr="00E4236B">
        <w:rPr>
          <w:bCs/>
          <w:sz w:val="20"/>
          <w:szCs w:val="20"/>
        </w:rPr>
        <w:t>,</w:t>
      </w:r>
      <w:r w:rsidR="009108A2" w:rsidRPr="00E4236B">
        <w:rPr>
          <w:bCs/>
          <w:sz w:val="20"/>
          <w:szCs w:val="20"/>
        </w:rPr>
        <w:t xml:space="preserve"> </w:t>
      </w:r>
      <w:r w:rsidR="009108A2" w:rsidRPr="00E4236B">
        <w:rPr>
          <w:bCs/>
          <w:sz w:val="20"/>
          <w:szCs w:val="20"/>
        </w:rPr>
        <w:lastRenderedPageBreak/>
        <w:t>п</w:t>
      </w:r>
      <w:r w:rsidR="00D75EAD" w:rsidRPr="00E4236B">
        <w:rPr>
          <w:bCs/>
          <w:sz w:val="20"/>
          <w:szCs w:val="20"/>
        </w:rPr>
        <w:t>.</w:t>
      </w:r>
      <w:r w:rsidR="00011D3C" w:rsidRPr="00E4236B">
        <w:rPr>
          <w:bCs/>
          <w:sz w:val="20"/>
          <w:szCs w:val="20"/>
        </w:rPr>
        <w:t xml:space="preserve"> 7.</w:t>
      </w:r>
      <w:r w:rsidR="0094132F" w:rsidRPr="00E4236B">
        <w:rPr>
          <w:bCs/>
          <w:sz w:val="20"/>
          <w:szCs w:val="20"/>
        </w:rPr>
        <w:t>8</w:t>
      </w:r>
      <w:r w:rsidR="00682D68" w:rsidRPr="00E4236B">
        <w:rPr>
          <w:bCs/>
          <w:sz w:val="20"/>
          <w:szCs w:val="20"/>
        </w:rPr>
        <w:t xml:space="preserve"> настоящих Правил</w:t>
      </w:r>
      <w:r w:rsidR="00E2776B" w:rsidRPr="00E4236B">
        <w:rPr>
          <w:bCs/>
          <w:sz w:val="20"/>
          <w:szCs w:val="20"/>
        </w:rPr>
        <w:t xml:space="preserve">, иных случаев увеличения страхового риска и обстоятельств, влияющих на изменение размера страховой премии, а также изменения тарифной политики Страховщика. </w:t>
      </w:r>
    </w:p>
    <w:p w14:paraId="080F57DF" w14:textId="77777777" w:rsidR="00636958" w:rsidRPr="00E4236B" w:rsidRDefault="00636958" w:rsidP="000946F7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Лизингополучатель </w:t>
      </w:r>
      <w:r w:rsidR="00D56627" w:rsidRPr="00E4236B">
        <w:rPr>
          <w:sz w:val="20"/>
          <w:szCs w:val="20"/>
        </w:rPr>
        <w:t>ознакомился с «Правилами страхования», установленными Страховщиком, и обязуется их</w:t>
      </w:r>
      <w:r w:rsidRPr="00E4236B">
        <w:rPr>
          <w:sz w:val="20"/>
          <w:szCs w:val="20"/>
        </w:rPr>
        <w:t xml:space="preserve"> выполнять</w:t>
      </w:r>
      <w:r w:rsidR="00AA3294" w:rsidRPr="00E4236B">
        <w:rPr>
          <w:sz w:val="20"/>
          <w:szCs w:val="20"/>
        </w:rPr>
        <w:t xml:space="preserve">, </w:t>
      </w:r>
      <w:r w:rsidR="000946F7" w:rsidRPr="00E4236B">
        <w:rPr>
          <w:sz w:val="20"/>
          <w:szCs w:val="20"/>
        </w:rPr>
        <w:t>копию Правил страхования Лизингополучатель получил. Данное положение в полной мере распространяется на все требования, предъявляемые Страховщиком, включая установку дополнительных охранных и противоугонных систем, требования к порядку уведомления и подтверждения страхового случая, порядку стоянки, хранения, территории эксплуатации и т.п. В случае отказа в выплате страхового возмещения, применения франшизы и иных обстоятельств, влекущих уменьшение размера страхового возмещения, если такие обстоятельства вызваны нарушениями/упущения</w:t>
      </w:r>
      <w:r w:rsidR="00801FEE" w:rsidRPr="00E4236B">
        <w:rPr>
          <w:sz w:val="20"/>
          <w:szCs w:val="20"/>
        </w:rPr>
        <w:t>ми</w:t>
      </w:r>
      <w:r w:rsidR="000946F7" w:rsidRPr="00E4236B">
        <w:rPr>
          <w:sz w:val="20"/>
          <w:szCs w:val="20"/>
        </w:rPr>
        <w:t xml:space="preserve"> Лизингополучателя, в том числе нарушением Правил страхования, Лизингополучатель обязан компенсировать Лизингодателю причиненный ущерб в полном объеме.</w:t>
      </w:r>
    </w:p>
    <w:p w14:paraId="4FAAB6A4" w14:textId="77777777" w:rsidR="00636958" w:rsidRPr="00E4236B" w:rsidRDefault="00636958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Факт</w:t>
      </w:r>
      <w:r w:rsidR="00D56627" w:rsidRPr="00E4236B">
        <w:rPr>
          <w:sz w:val="20"/>
          <w:szCs w:val="20"/>
        </w:rPr>
        <w:t xml:space="preserve"> повреждения,</w:t>
      </w:r>
      <w:r w:rsidRPr="00E4236B">
        <w:rPr>
          <w:sz w:val="20"/>
          <w:szCs w:val="20"/>
        </w:rPr>
        <w:t xml:space="preserve"> утраты (гибели) Предмета лизинга должен быть подтвержден документами, выданными </w:t>
      </w:r>
      <w:r w:rsidR="000946F7" w:rsidRPr="00E4236B">
        <w:rPr>
          <w:sz w:val="20"/>
          <w:szCs w:val="20"/>
        </w:rPr>
        <w:t>уполномоченными</w:t>
      </w:r>
      <w:r w:rsidRPr="00E4236B">
        <w:rPr>
          <w:sz w:val="20"/>
          <w:szCs w:val="20"/>
        </w:rPr>
        <w:t xml:space="preserve"> органами, </w:t>
      </w:r>
      <w:r w:rsidR="000946F7" w:rsidRPr="00E4236B">
        <w:rPr>
          <w:sz w:val="20"/>
          <w:szCs w:val="20"/>
        </w:rPr>
        <w:t xml:space="preserve">иными документами в соответствии с Правилами страхования. </w:t>
      </w:r>
    </w:p>
    <w:p w14:paraId="632D86FF" w14:textId="77777777" w:rsidR="00636958" w:rsidRPr="00E4236B" w:rsidRDefault="00636958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В случае повреждения Предмета лизинга и отказа от выплаты страхового возмещения Страховщиком (случай не признан страховым) в соответствии с «Правилами страхования», Лизингополучатель обязуется в течение </w:t>
      </w:r>
      <w:r w:rsidR="00C74468" w:rsidRPr="00E4236B">
        <w:rPr>
          <w:sz w:val="20"/>
          <w:szCs w:val="20"/>
        </w:rPr>
        <w:t>30 (Тридцати</w:t>
      </w:r>
      <w:r w:rsidRPr="00E4236B">
        <w:rPr>
          <w:sz w:val="20"/>
          <w:szCs w:val="20"/>
        </w:rPr>
        <w:t>) календарных дней за свой счет восстан</w:t>
      </w:r>
      <w:r w:rsidR="00C74468" w:rsidRPr="00E4236B">
        <w:rPr>
          <w:sz w:val="20"/>
          <w:szCs w:val="20"/>
        </w:rPr>
        <w:t>овить Предмет лизинга в исходное</w:t>
      </w:r>
      <w:r w:rsidRPr="00E4236B">
        <w:rPr>
          <w:sz w:val="20"/>
          <w:szCs w:val="20"/>
        </w:rPr>
        <w:t xml:space="preserve"> состоя</w:t>
      </w:r>
      <w:r w:rsidR="00C74468" w:rsidRPr="00E4236B">
        <w:rPr>
          <w:sz w:val="20"/>
          <w:szCs w:val="20"/>
        </w:rPr>
        <w:t>ние</w:t>
      </w:r>
      <w:r w:rsidRPr="00E4236B">
        <w:rPr>
          <w:sz w:val="20"/>
          <w:szCs w:val="20"/>
        </w:rPr>
        <w:t>.</w:t>
      </w:r>
    </w:p>
    <w:p w14:paraId="64A0C12C" w14:textId="1376539F" w:rsidR="00636958" w:rsidRPr="00E4236B" w:rsidRDefault="00636958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В случае повреждения Предмета лизинга, влекущего невозможность е</w:t>
      </w:r>
      <w:r w:rsidR="0085706E" w:rsidRPr="00E4236B">
        <w:rPr>
          <w:sz w:val="20"/>
          <w:szCs w:val="20"/>
        </w:rPr>
        <w:t xml:space="preserve">го восстановления, </w:t>
      </w:r>
      <w:r w:rsidR="00967316" w:rsidRPr="00E4236B">
        <w:rPr>
          <w:sz w:val="20"/>
          <w:szCs w:val="20"/>
        </w:rPr>
        <w:t>или гибели</w:t>
      </w:r>
      <w:r w:rsidR="000946F7" w:rsidRPr="00E4236B">
        <w:rPr>
          <w:sz w:val="20"/>
          <w:szCs w:val="20"/>
        </w:rPr>
        <w:t xml:space="preserve"> (хищения)</w:t>
      </w:r>
      <w:r w:rsidR="00967316" w:rsidRPr="00E4236B">
        <w:rPr>
          <w:sz w:val="20"/>
          <w:szCs w:val="20"/>
        </w:rPr>
        <w:t xml:space="preserve"> П</w:t>
      </w:r>
      <w:r w:rsidRPr="00E4236B">
        <w:rPr>
          <w:sz w:val="20"/>
          <w:szCs w:val="20"/>
        </w:rPr>
        <w:t>редмета лизинга и отказа от выплаты страхового возмещения Страховщиком (случай не признан страховым) в соответствии с «Правилами страхования», Лизингополучатель обязан единовременно возместить Лизингодателю всю сумму невыплаченных лизинговых платежей и</w:t>
      </w:r>
      <w:r w:rsidR="007D2D42" w:rsidRPr="00E4236B">
        <w:rPr>
          <w:sz w:val="20"/>
          <w:szCs w:val="20"/>
        </w:rPr>
        <w:t xml:space="preserve"> выкупную стоимость </w:t>
      </w:r>
      <w:r w:rsidR="00D56627" w:rsidRPr="00E4236B">
        <w:rPr>
          <w:sz w:val="20"/>
          <w:szCs w:val="20"/>
        </w:rPr>
        <w:t>в течение 5</w:t>
      </w:r>
      <w:r w:rsidR="00F152EA" w:rsidRPr="00E4236B">
        <w:rPr>
          <w:sz w:val="20"/>
          <w:szCs w:val="20"/>
        </w:rPr>
        <w:t>0 (</w:t>
      </w:r>
      <w:r w:rsidR="00D56627" w:rsidRPr="00E4236B">
        <w:rPr>
          <w:sz w:val="20"/>
          <w:szCs w:val="20"/>
        </w:rPr>
        <w:t>Пятидесяти</w:t>
      </w:r>
      <w:r w:rsidRPr="00E4236B">
        <w:rPr>
          <w:sz w:val="20"/>
          <w:szCs w:val="20"/>
        </w:rPr>
        <w:t xml:space="preserve">) </w:t>
      </w:r>
      <w:r w:rsidR="00D56627" w:rsidRPr="00E4236B">
        <w:rPr>
          <w:sz w:val="20"/>
          <w:szCs w:val="20"/>
        </w:rPr>
        <w:t xml:space="preserve">календарных </w:t>
      </w:r>
      <w:r w:rsidRPr="00E4236B">
        <w:rPr>
          <w:sz w:val="20"/>
          <w:szCs w:val="20"/>
        </w:rPr>
        <w:t>дней с момента предъя</w:t>
      </w:r>
      <w:r w:rsidR="00D56627" w:rsidRPr="00E4236B">
        <w:rPr>
          <w:sz w:val="20"/>
          <w:szCs w:val="20"/>
        </w:rPr>
        <w:t>вления Лизингодателем требования</w:t>
      </w:r>
      <w:r w:rsidRPr="00E4236B">
        <w:rPr>
          <w:sz w:val="20"/>
          <w:szCs w:val="20"/>
        </w:rPr>
        <w:t xml:space="preserve"> о выплате.</w:t>
      </w:r>
      <w:r w:rsidR="00616E1B" w:rsidRPr="00E4236B">
        <w:rPr>
          <w:sz w:val="20"/>
          <w:szCs w:val="20"/>
        </w:rPr>
        <w:t xml:space="preserve"> </w:t>
      </w:r>
      <w:r w:rsidR="00682D68" w:rsidRPr="00E4236B">
        <w:rPr>
          <w:sz w:val="20"/>
          <w:szCs w:val="20"/>
        </w:rPr>
        <w:t>При этом обязательства Лизингополучателя по Договору лизинга будут считаться исполненными с момента оплаты данного единовременного возмещения</w:t>
      </w:r>
      <w:r w:rsidRPr="00E4236B">
        <w:rPr>
          <w:sz w:val="20"/>
          <w:szCs w:val="20"/>
        </w:rPr>
        <w:t>.</w:t>
      </w:r>
      <w:r w:rsidR="000946F7" w:rsidRPr="00E4236B">
        <w:rPr>
          <w:sz w:val="20"/>
          <w:szCs w:val="20"/>
        </w:rPr>
        <w:t xml:space="preserve"> Указанные последствия наступают также в </w:t>
      </w:r>
      <w:r w:rsidR="000946F7" w:rsidRPr="00E4236B">
        <w:rPr>
          <w:bCs/>
          <w:sz w:val="20"/>
          <w:szCs w:val="20"/>
        </w:rPr>
        <w:t xml:space="preserve">случае, если правилами </w:t>
      </w:r>
      <w:r w:rsidR="003E6CD4" w:rsidRPr="00E4236B">
        <w:rPr>
          <w:bCs/>
          <w:sz w:val="20"/>
          <w:szCs w:val="20"/>
        </w:rPr>
        <w:t>С</w:t>
      </w:r>
      <w:r w:rsidR="000946F7" w:rsidRPr="00E4236B">
        <w:rPr>
          <w:bCs/>
          <w:sz w:val="20"/>
          <w:szCs w:val="20"/>
        </w:rPr>
        <w:t xml:space="preserve">траховщика предусмотрено, что страхование от рисков хищения и угона наступает не ранее, чем регистрация </w:t>
      </w:r>
      <w:r w:rsidR="00332E42" w:rsidRPr="00E4236B">
        <w:rPr>
          <w:bCs/>
          <w:sz w:val="20"/>
          <w:szCs w:val="20"/>
        </w:rPr>
        <w:t>П</w:t>
      </w:r>
      <w:r w:rsidR="000946F7" w:rsidRPr="00E4236B">
        <w:rPr>
          <w:bCs/>
          <w:sz w:val="20"/>
          <w:szCs w:val="20"/>
        </w:rPr>
        <w:t>редмета лизинга, либо включения в договор страхования (полис) регистрационных номеров и т.п., а равно, если для таких случаев предусмотрена франшиза.</w:t>
      </w:r>
    </w:p>
    <w:p w14:paraId="061F9B57" w14:textId="760BBD85" w:rsidR="00636958" w:rsidRPr="00E4236B" w:rsidRDefault="00682D68" w:rsidP="00377B4D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Лизингополучатель может по собственному желанию застраховать Предмет лизинга от любых рисков, помимо указанных в настоящих Правилах, но это не освобождает Лизингополучателя от обязательств, взятых на себя по Договору лизинга и в соответствии с настоящими Правилами</w:t>
      </w:r>
      <w:r w:rsidR="00636958" w:rsidRPr="00E4236B">
        <w:rPr>
          <w:sz w:val="20"/>
          <w:szCs w:val="20"/>
        </w:rPr>
        <w:t>.</w:t>
      </w:r>
    </w:p>
    <w:p w14:paraId="059710BB" w14:textId="44B53564" w:rsidR="00F241D8" w:rsidRPr="00E4236B" w:rsidRDefault="00F241D8" w:rsidP="00F241D8">
      <w:pPr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В случае, если полученное Выгодоприобретателем по риску конструктивная гибель возмещение при утрате (гибели, хищении Предмета лизинга), с учетом полученных Лизингодателем от Лизингополучателя лизинговых платежей будет меньше суммы </w:t>
      </w:r>
      <w:r w:rsidR="00E24C2E" w:rsidRPr="00E4236B">
        <w:rPr>
          <w:sz w:val="20"/>
          <w:szCs w:val="20"/>
        </w:rPr>
        <w:t>Договора лизинга</w:t>
      </w:r>
      <w:r w:rsidRPr="00E4236B">
        <w:rPr>
          <w:sz w:val="20"/>
          <w:szCs w:val="20"/>
        </w:rPr>
        <w:t xml:space="preserve"> (с учетом выкупных платежей, а также начисленных Лизингополучателю неустоек</w:t>
      </w:r>
      <w:r w:rsidR="00E24C2E" w:rsidRPr="00E4236B">
        <w:rPr>
          <w:sz w:val="20"/>
          <w:szCs w:val="20"/>
        </w:rPr>
        <w:t>/пеней</w:t>
      </w:r>
      <w:r w:rsidRPr="00E4236B">
        <w:rPr>
          <w:sz w:val="20"/>
          <w:szCs w:val="20"/>
        </w:rPr>
        <w:t>, штрафов, дополнительных комиссий и т.п.), а также убытков Лизингодателя,  Лизингополучатель обязуется выплатить Лизингодателю разницу в течение 10 (Десяти) рабочих дней с момента получения письменного требования о выплате.</w:t>
      </w:r>
    </w:p>
    <w:p w14:paraId="0F698B49" w14:textId="1F766031" w:rsidR="001D605B" w:rsidRPr="00E4236B" w:rsidRDefault="00581CB4" w:rsidP="00424278">
      <w:pPr>
        <w:pStyle w:val="afa"/>
        <w:numPr>
          <w:ilvl w:val="1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Если договором страхования предусмотрена франшиза, при наступлении страховых случаев Лизингополучатель обязуется за свой счет погашать суммы, подпадающие под ее опреде</w:t>
      </w:r>
      <w:r w:rsidR="008B3B35" w:rsidRPr="00E4236B">
        <w:rPr>
          <w:sz w:val="20"/>
          <w:szCs w:val="20"/>
        </w:rPr>
        <w:t>ление, в течение 5 (Пяти) дней от</w:t>
      </w:r>
      <w:r w:rsidRPr="00E4236B">
        <w:rPr>
          <w:sz w:val="20"/>
          <w:szCs w:val="20"/>
        </w:rPr>
        <w:t xml:space="preserve"> даты наступления страхового случая.</w:t>
      </w:r>
    </w:p>
    <w:p w14:paraId="5F112F95" w14:textId="77777777" w:rsidR="00AA0B01" w:rsidRPr="00E4236B" w:rsidRDefault="00AA0B01" w:rsidP="00AA0B01">
      <w:pPr>
        <w:pStyle w:val="afa"/>
        <w:ind w:left="567"/>
        <w:jc w:val="both"/>
        <w:rPr>
          <w:sz w:val="20"/>
          <w:szCs w:val="20"/>
        </w:rPr>
      </w:pPr>
    </w:p>
    <w:p w14:paraId="315B4C95" w14:textId="77777777" w:rsidR="00261CE3" w:rsidRPr="00E4236B" w:rsidRDefault="00261CE3" w:rsidP="00261CE3">
      <w:pPr>
        <w:numPr>
          <w:ilvl w:val="0"/>
          <w:numId w:val="3"/>
        </w:numPr>
        <w:jc w:val="center"/>
        <w:rPr>
          <w:bCs/>
          <w:sz w:val="20"/>
          <w:szCs w:val="20"/>
        </w:rPr>
      </w:pPr>
      <w:r w:rsidRPr="00E4236B">
        <w:rPr>
          <w:b/>
          <w:sz w:val="20"/>
          <w:szCs w:val="20"/>
        </w:rPr>
        <w:t>ПОРЯДОК ИСПОЛЬЗОВАНИЯ</w:t>
      </w:r>
      <w:r w:rsidRPr="00E4236B">
        <w:rPr>
          <w:bCs/>
          <w:sz w:val="20"/>
          <w:szCs w:val="20"/>
        </w:rPr>
        <w:t xml:space="preserve"> </w:t>
      </w:r>
      <w:r w:rsidRPr="00E4236B">
        <w:rPr>
          <w:b/>
          <w:bCs/>
          <w:iCs/>
          <w:sz w:val="20"/>
          <w:szCs w:val="20"/>
        </w:rPr>
        <w:t>ПРЕДМЕТА ЛИЗИНГА</w:t>
      </w:r>
    </w:p>
    <w:p w14:paraId="1695C7B9" w14:textId="77777777" w:rsidR="001D605B" w:rsidRPr="00E4236B" w:rsidRDefault="001D605B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преимущественно эксплуат</w:t>
      </w:r>
      <w:r w:rsidR="00084E3B" w:rsidRPr="00E4236B">
        <w:rPr>
          <w:bCs/>
          <w:sz w:val="20"/>
          <w:szCs w:val="20"/>
        </w:rPr>
        <w:t xml:space="preserve">ирует Предмет лизинга по адресу, указанному в Договоре лизинга. </w:t>
      </w:r>
      <w:r w:rsidRPr="00E4236B">
        <w:rPr>
          <w:bCs/>
          <w:sz w:val="20"/>
          <w:szCs w:val="20"/>
        </w:rPr>
        <w:t>Под преимущественным местом эксплуатации понимается место, где Предмет лизинга находится наибольшее количество времени и может быть беспрепятственно осмотрен Лизингодателем в удобное для него время.</w:t>
      </w:r>
    </w:p>
    <w:p w14:paraId="0B1BC4A6" w14:textId="77777777" w:rsidR="001D605B" w:rsidRPr="00E4236B" w:rsidRDefault="001D605B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Смена места нахождения (эксплуатации) Предмета лизинга может осуществляться Лизингополучателем только в соответствии с письменным предварительным согласием Лизингодателя. </w:t>
      </w:r>
    </w:p>
    <w:p w14:paraId="4353CFDF" w14:textId="77777777" w:rsidR="00663138" w:rsidRPr="00E4236B" w:rsidRDefault="00663138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обязуется поддерживать Предмет лизинга в исправном состоянии и за свой счет производить текущий, средний и капит</w:t>
      </w:r>
      <w:r w:rsidR="0037326D" w:rsidRPr="00E4236B">
        <w:rPr>
          <w:bCs/>
          <w:sz w:val="20"/>
          <w:szCs w:val="20"/>
        </w:rPr>
        <w:t>альный ремонт Предмета лизинга,</w:t>
      </w:r>
      <w:r w:rsidRPr="00E4236B">
        <w:rPr>
          <w:bCs/>
          <w:sz w:val="20"/>
          <w:szCs w:val="20"/>
        </w:rPr>
        <w:t xml:space="preserve"> а также нести все расходы, связанные с эксплуатацией, техническим обслуживанием, вл</w:t>
      </w:r>
      <w:r w:rsidR="00A5175B" w:rsidRPr="00E4236B">
        <w:rPr>
          <w:bCs/>
          <w:sz w:val="20"/>
          <w:szCs w:val="20"/>
        </w:rPr>
        <w:t>адением и пользованием Предмет</w:t>
      </w:r>
      <w:r w:rsidR="008B3B35" w:rsidRPr="00E4236B">
        <w:rPr>
          <w:bCs/>
          <w:sz w:val="20"/>
          <w:szCs w:val="20"/>
        </w:rPr>
        <w:t>ом</w:t>
      </w:r>
      <w:r w:rsidRPr="00E4236B">
        <w:rPr>
          <w:bCs/>
          <w:sz w:val="20"/>
          <w:szCs w:val="20"/>
        </w:rPr>
        <w:t xml:space="preserve"> лизинга.</w:t>
      </w:r>
    </w:p>
    <w:p w14:paraId="015A875D" w14:textId="77777777" w:rsidR="00B72A4D" w:rsidRPr="00E4236B" w:rsidRDefault="00E80B22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Лизингополучатель обязуется использовать Предмет лизинга строго </w:t>
      </w:r>
      <w:r w:rsidR="00B72A4D" w:rsidRPr="00E4236B">
        <w:rPr>
          <w:bCs/>
          <w:sz w:val="20"/>
          <w:szCs w:val="20"/>
        </w:rPr>
        <w:t>по прямому назначению, соблюдая:</w:t>
      </w:r>
    </w:p>
    <w:p w14:paraId="0907BD1A" w14:textId="77777777" w:rsidR="00B72A4D" w:rsidRPr="00E4236B" w:rsidRDefault="008B3B35" w:rsidP="00377B4D">
      <w:pPr>
        <w:pStyle w:val="afa"/>
        <w:numPr>
          <w:ilvl w:val="2"/>
          <w:numId w:val="3"/>
        </w:numPr>
        <w:tabs>
          <w:tab w:val="clear" w:pos="100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</w:t>
      </w:r>
      <w:r w:rsidR="00E80B22" w:rsidRPr="00E4236B">
        <w:rPr>
          <w:bCs/>
          <w:sz w:val="20"/>
          <w:szCs w:val="20"/>
        </w:rPr>
        <w:t xml:space="preserve">оответствующие </w:t>
      </w:r>
      <w:r w:rsidR="00B72A4D" w:rsidRPr="00E4236B">
        <w:rPr>
          <w:bCs/>
          <w:sz w:val="20"/>
          <w:szCs w:val="20"/>
        </w:rPr>
        <w:t>законодательные акты, приказы, правила или иные правовые документы, включая все правила или постановления любых местных органов власти или иных органов управления.</w:t>
      </w:r>
    </w:p>
    <w:p w14:paraId="08EE3869" w14:textId="77777777" w:rsidR="00E80B22" w:rsidRPr="00E4236B" w:rsidRDefault="008B3B35" w:rsidP="00377B4D">
      <w:pPr>
        <w:pStyle w:val="afa"/>
        <w:numPr>
          <w:ilvl w:val="2"/>
          <w:numId w:val="3"/>
        </w:numPr>
        <w:tabs>
          <w:tab w:val="clear" w:pos="100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</w:t>
      </w:r>
      <w:r w:rsidR="00E80B22" w:rsidRPr="00E4236B">
        <w:rPr>
          <w:bCs/>
          <w:sz w:val="20"/>
          <w:szCs w:val="20"/>
        </w:rPr>
        <w:t>тандарты, технические условия, правила технической эксплуатации, инструкции и руководства по эксплуатации, установленные заводом</w:t>
      </w:r>
      <w:r w:rsidR="007226EA" w:rsidRPr="00E4236B">
        <w:rPr>
          <w:bCs/>
          <w:sz w:val="20"/>
          <w:szCs w:val="20"/>
        </w:rPr>
        <w:t>-</w:t>
      </w:r>
      <w:r w:rsidR="00E80B22" w:rsidRPr="00E4236B">
        <w:rPr>
          <w:bCs/>
          <w:sz w:val="20"/>
          <w:szCs w:val="20"/>
        </w:rPr>
        <w:t>изготовителем.</w:t>
      </w:r>
    </w:p>
    <w:p w14:paraId="35F6C855" w14:textId="77777777" w:rsidR="000D3A88" w:rsidRPr="00E4236B" w:rsidRDefault="00B770B7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Внесение каких-</w:t>
      </w:r>
      <w:r w:rsidR="000D3A88" w:rsidRPr="00E4236B">
        <w:rPr>
          <w:bCs/>
          <w:sz w:val="20"/>
          <w:szCs w:val="20"/>
        </w:rPr>
        <w:t>либо изменений в комплектность П</w:t>
      </w:r>
      <w:r w:rsidRPr="00E4236B">
        <w:rPr>
          <w:bCs/>
          <w:sz w:val="20"/>
          <w:szCs w:val="20"/>
        </w:rPr>
        <w:t>редмета лизинга</w:t>
      </w:r>
      <w:r w:rsidR="00802546" w:rsidRPr="00E4236B">
        <w:rPr>
          <w:bCs/>
          <w:sz w:val="20"/>
          <w:szCs w:val="20"/>
        </w:rPr>
        <w:t xml:space="preserve"> </w:t>
      </w:r>
      <w:r w:rsidRPr="00E4236B">
        <w:rPr>
          <w:bCs/>
          <w:sz w:val="20"/>
          <w:szCs w:val="20"/>
        </w:rPr>
        <w:t>Лизингополучателем без</w:t>
      </w:r>
      <w:r w:rsidR="000D3A88" w:rsidRPr="00E4236B">
        <w:rPr>
          <w:bCs/>
          <w:sz w:val="20"/>
          <w:szCs w:val="20"/>
        </w:rPr>
        <w:t xml:space="preserve"> письменного</w:t>
      </w:r>
      <w:r w:rsidRPr="00E4236B">
        <w:rPr>
          <w:bCs/>
          <w:sz w:val="20"/>
          <w:szCs w:val="20"/>
        </w:rPr>
        <w:t xml:space="preserve"> согласования с Лизингодателем считается бесспорным нарушением обязательств по Договору</w:t>
      </w:r>
      <w:r w:rsidR="00AA0B01" w:rsidRPr="00E4236B">
        <w:rPr>
          <w:bCs/>
          <w:sz w:val="20"/>
          <w:szCs w:val="20"/>
        </w:rPr>
        <w:t xml:space="preserve"> лизинга и в соответствии</w:t>
      </w:r>
      <w:r w:rsidR="00084E3B" w:rsidRPr="00E4236B">
        <w:rPr>
          <w:bCs/>
          <w:sz w:val="20"/>
          <w:szCs w:val="20"/>
        </w:rPr>
        <w:t xml:space="preserve"> с настоящими Правилами</w:t>
      </w:r>
      <w:r w:rsidRPr="00E4236B">
        <w:rPr>
          <w:bCs/>
          <w:sz w:val="20"/>
          <w:szCs w:val="20"/>
        </w:rPr>
        <w:t xml:space="preserve">. </w:t>
      </w:r>
    </w:p>
    <w:p w14:paraId="57703F34" w14:textId="77777777" w:rsidR="00462E73" w:rsidRPr="00E4236B" w:rsidRDefault="000D3A88" w:rsidP="00377B4D">
      <w:pPr>
        <w:numPr>
          <w:ilvl w:val="2"/>
          <w:numId w:val="3"/>
        </w:numPr>
        <w:tabs>
          <w:tab w:val="clear" w:pos="100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Если Лизингополучатель все же внес изменения в комплектность Предмета лизинга,</w:t>
      </w:r>
      <w:r w:rsidRPr="00E4236B">
        <w:rPr>
          <w:sz w:val="20"/>
          <w:szCs w:val="20"/>
        </w:rPr>
        <w:t xml:space="preserve"> </w:t>
      </w:r>
      <w:r w:rsidRPr="00E4236B">
        <w:rPr>
          <w:bCs/>
          <w:sz w:val="20"/>
          <w:szCs w:val="20"/>
        </w:rPr>
        <w:t>ухудшающие его качественные и эксплуатационные характеристики, без предварительного письменного согласия Лизингодателя</w:t>
      </w:r>
      <w:r w:rsidR="007226EA" w:rsidRPr="00E4236B">
        <w:rPr>
          <w:bCs/>
          <w:sz w:val="20"/>
          <w:szCs w:val="20"/>
        </w:rPr>
        <w:t>,</w:t>
      </w:r>
      <w:r w:rsidRPr="00E4236B">
        <w:rPr>
          <w:bCs/>
          <w:sz w:val="20"/>
          <w:szCs w:val="20"/>
        </w:rPr>
        <w:t xml:space="preserve"> Лизингополучатель обязан по первому требованию Лизингодателя убрать произведенные изменения и восстановить Предмет лизинга в его первоначальном состоянии за свой счет, либо </w:t>
      </w:r>
      <w:r w:rsidR="00B770B7" w:rsidRPr="00E4236B">
        <w:rPr>
          <w:bCs/>
          <w:sz w:val="20"/>
          <w:szCs w:val="20"/>
        </w:rPr>
        <w:t>возместить</w:t>
      </w:r>
      <w:r w:rsidRPr="00E4236B">
        <w:rPr>
          <w:bCs/>
          <w:sz w:val="20"/>
          <w:szCs w:val="20"/>
        </w:rPr>
        <w:t xml:space="preserve"> Лизингодателю</w:t>
      </w:r>
      <w:r w:rsidR="00B770B7" w:rsidRPr="00E4236B">
        <w:rPr>
          <w:bCs/>
          <w:sz w:val="20"/>
          <w:szCs w:val="20"/>
        </w:rPr>
        <w:t xml:space="preserve"> все затраты, потери, возникшие в результате произведенных изменений.</w:t>
      </w:r>
    </w:p>
    <w:p w14:paraId="083599A4" w14:textId="77777777" w:rsidR="00261CE3" w:rsidRPr="00E4236B" w:rsidRDefault="00261CE3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обязан информировать Лизингодателя по всем вопросам и обстоятельствам, имеющим от</w:t>
      </w:r>
      <w:r w:rsidR="005E70A2" w:rsidRPr="00E4236B">
        <w:rPr>
          <w:bCs/>
          <w:sz w:val="20"/>
          <w:szCs w:val="20"/>
        </w:rPr>
        <w:t>ношение к изменению или утрате П</w:t>
      </w:r>
      <w:r w:rsidRPr="00E4236B">
        <w:rPr>
          <w:bCs/>
          <w:sz w:val="20"/>
          <w:szCs w:val="20"/>
        </w:rPr>
        <w:t>редметом лизинга своих качественных и эксплуатационных свойств. Сообщения должны быть направлены в письменной форме Лизингодателю в течение 3 (Трех) рабочих дней с момента возникновения указанных оснований. Получение сообщения подтверждается Лизингодателем в письменной форме.</w:t>
      </w:r>
    </w:p>
    <w:p w14:paraId="0B53E3B3" w14:textId="77777777" w:rsidR="00044760" w:rsidRPr="00E4236B" w:rsidRDefault="00016D40" w:rsidP="00377B4D">
      <w:pPr>
        <w:numPr>
          <w:ilvl w:val="1"/>
          <w:numId w:val="3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bCs/>
          <w:sz w:val="20"/>
          <w:szCs w:val="20"/>
        </w:rPr>
        <w:lastRenderedPageBreak/>
        <w:t>Лизингополучатель обязуется немедленно информировать Лизингодателя обо всех гражданских, арбитражных, уголовных, административных, исполнительных делах, делах о нарушении таможенных правил и иных делах, находящихся в производстве или принимаемых к производству уполномоченными государственными органами или органами судебной власти, в процессе рассмотрения (расследования) которых могут быть нало</w:t>
      </w:r>
      <w:r w:rsidR="000D3A88" w:rsidRPr="00E4236B">
        <w:rPr>
          <w:bCs/>
          <w:sz w:val="20"/>
          <w:szCs w:val="20"/>
        </w:rPr>
        <w:t>жены какие-либо обременения на П</w:t>
      </w:r>
      <w:r w:rsidRPr="00E4236B">
        <w:rPr>
          <w:bCs/>
          <w:sz w:val="20"/>
          <w:szCs w:val="20"/>
        </w:rPr>
        <w:t xml:space="preserve">редмет лизинга, препятствующие его свободному обращению (включение в опись, наложение ареста, приобщение к делу в качестве вещественного доказательства, принятие обеспечительных мер и иные обременения), а также принимать все возможные меры для снятия данных обременений, немедленно уведомляя </w:t>
      </w:r>
      <w:r w:rsidR="009108A2" w:rsidRPr="00E4236B">
        <w:rPr>
          <w:bCs/>
          <w:sz w:val="20"/>
          <w:szCs w:val="20"/>
        </w:rPr>
        <w:t>о принятых мерах Лизингодателя.</w:t>
      </w:r>
    </w:p>
    <w:p w14:paraId="51926C64" w14:textId="77777777" w:rsidR="000E2284" w:rsidRPr="00E4236B" w:rsidRDefault="005D1D7B" w:rsidP="00E868F2">
      <w:pPr>
        <w:numPr>
          <w:ilvl w:val="1"/>
          <w:numId w:val="3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На Лизингополучателя возлагается обязанность по исчислению и уплате транспортного налога </w:t>
      </w:r>
      <w:r w:rsidR="0085706E" w:rsidRPr="00E4236B">
        <w:rPr>
          <w:sz w:val="20"/>
          <w:szCs w:val="20"/>
        </w:rPr>
        <w:t xml:space="preserve">в отношении </w:t>
      </w:r>
      <w:r w:rsidRPr="00E4236B">
        <w:rPr>
          <w:sz w:val="20"/>
          <w:szCs w:val="20"/>
        </w:rPr>
        <w:t>Предмет</w:t>
      </w:r>
      <w:r w:rsidR="0085706E" w:rsidRPr="00E4236B">
        <w:rPr>
          <w:sz w:val="20"/>
          <w:szCs w:val="20"/>
        </w:rPr>
        <w:t xml:space="preserve">а </w:t>
      </w:r>
      <w:r w:rsidRPr="00E4236B">
        <w:rPr>
          <w:sz w:val="20"/>
          <w:szCs w:val="20"/>
        </w:rPr>
        <w:t>лизинга</w:t>
      </w:r>
      <w:r w:rsidR="00E868F2" w:rsidRPr="00E4236B">
        <w:rPr>
          <w:sz w:val="20"/>
          <w:szCs w:val="20"/>
        </w:rPr>
        <w:t xml:space="preserve"> в соответстви</w:t>
      </w:r>
      <w:r w:rsidR="0085706E" w:rsidRPr="00E4236B">
        <w:rPr>
          <w:sz w:val="20"/>
          <w:szCs w:val="20"/>
        </w:rPr>
        <w:t>и</w:t>
      </w:r>
      <w:r w:rsidR="00E868F2" w:rsidRPr="00E4236B">
        <w:rPr>
          <w:sz w:val="20"/>
          <w:szCs w:val="20"/>
        </w:rPr>
        <w:t xml:space="preserve"> со ст. 357 Налогового кодекса РФ в сроки и порядке, предусмотренные налоговым законодательством</w:t>
      </w:r>
      <w:r w:rsidR="000E2284" w:rsidRPr="00E4236B">
        <w:rPr>
          <w:sz w:val="20"/>
          <w:szCs w:val="20"/>
        </w:rPr>
        <w:t>.</w:t>
      </w:r>
    </w:p>
    <w:p w14:paraId="2C530991" w14:textId="236936E6" w:rsidR="0085706E" w:rsidRPr="00E4236B" w:rsidRDefault="000E2284" w:rsidP="00E868F2">
      <w:pPr>
        <w:numPr>
          <w:ilvl w:val="1"/>
          <w:numId w:val="3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На Лизингополучателя возлагается обязанность по уплате </w:t>
      </w:r>
      <w:r w:rsidR="00F44BB6" w:rsidRPr="00E4236B">
        <w:rPr>
          <w:sz w:val="20"/>
          <w:szCs w:val="20"/>
        </w:rPr>
        <w:t>административных штрафов, связанных с правонарушениями в области дорожного движения и/или за несоблюдение требований законодательства о внесении платы за транспортное средство с разрешенной максимальной массой свыше 12 (Двенадцати) тонн в счет возмещения вреда федеральным автодорогам общего пользования за каждый километр пройденного по федеральной трассе маршрута, а также иных штрафов.</w:t>
      </w:r>
    </w:p>
    <w:p w14:paraId="4EBF3FD5" w14:textId="33FDA692" w:rsidR="00F44BB6" w:rsidRPr="00E4236B" w:rsidRDefault="000E2284" w:rsidP="00E868F2">
      <w:pPr>
        <w:numPr>
          <w:ilvl w:val="1"/>
          <w:numId w:val="3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Лизингодатель по своему усмотрению вправе произвести уплату штрафов, указанных в п. 5.9 настоящих </w:t>
      </w:r>
      <w:r w:rsidR="00F56B2E" w:rsidRPr="00E4236B">
        <w:rPr>
          <w:sz w:val="20"/>
          <w:szCs w:val="20"/>
        </w:rPr>
        <w:t>П</w:t>
      </w:r>
      <w:r w:rsidRPr="00E4236B">
        <w:rPr>
          <w:sz w:val="20"/>
          <w:szCs w:val="20"/>
        </w:rPr>
        <w:t>равил. В этом случае Лизингополучатель обязан возместить Лизингодателю понесенные расходы на уплату штрафа. Учитывая обязанность Лизингополучателя самостоятельно контролировать наложение и оплату штрафов по переданному Предмету лизинга</w:t>
      </w:r>
      <w:r w:rsidR="00F56B2E" w:rsidRPr="00E4236B">
        <w:rPr>
          <w:sz w:val="20"/>
          <w:szCs w:val="20"/>
        </w:rPr>
        <w:t>,</w:t>
      </w:r>
      <w:r w:rsidRPr="00E4236B">
        <w:rPr>
          <w:sz w:val="20"/>
          <w:szCs w:val="20"/>
        </w:rPr>
        <w:t xml:space="preserve"> Лизингополучатель не будет иметь каких-либо претензий к Лизингодателю, связанных с фактом оплаты и/или со сроками оплаты таких штрафов Лизингодателем, в том числе, если такая оплата осуществляется позднее установленного </w:t>
      </w:r>
      <w:r w:rsidR="00916FC9" w:rsidRPr="00E4236B">
        <w:rPr>
          <w:sz w:val="20"/>
          <w:szCs w:val="20"/>
        </w:rPr>
        <w:t>законодательством срока</w:t>
      </w:r>
      <w:r w:rsidRPr="00E4236B">
        <w:rPr>
          <w:sz w:val="20"/>
          <w:szCs w:val="20"/>
        </w:rPr>
        <w:t xml:space="preserve"> для уплаты штрафов в льготном размере.  </w:t>
      </w:r>
    </w:p>
    <w:p w14:paraId="6AAD6C8E" w14:textId="77777777" w:rsidR="005D1D7B" w:rsidRPr="00E4236B" w:rsidRDefault="0085706E" w:rsidP="00E868F2">
      <w:pPr>
        <w:numPr>
          <w:ilvl w:val="1"/>
          <w:numId w:val="3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Лизингополучател</w:t>
      </w:r>
      <w:r w:rsidR="005378A0" w:rsidRPr="00E4236B">
        <w:rPr>
          <w:sz w:val="20"/>
          <w:szCs w:val="20"/>
        </w:rPr>
        <w:t xml:space="preserve">ь обязан соблюдать все </w:t>
      </w:r>
      <w:r w:rsidR="005D1D7B" w:rsidRPr="00E4236B">
        <w:rPr>
          <w:sz w:val="20"/>
          <w:szCs w:val="20"/>
        </w:rPr>
        <w:t xml:space="preserve">специальные требования, предъявляемые законодательством РФ к </w:t>
      </w:r>
      <w:r w:rsidR="00521AFD" w:rsidRPr="00E4236B">
        <w:rPr>
          <w:sz w:val="20"/>
          <w:szCs w:val="20"/>
        </w:rPr>
        <w:t>владельцу</w:t>
      </w:r>
      <w:r w:rsidR="005D1D7B" w:rsidRPr="00E4236B">
        <w:rPr>
          <w:sz w:val="20"/>
          <w:szCs w:val="20"/>
        </w:rPr>
        <w:t xml:space="preserve"> Предмета лизинга.</w:t>
      </w:r>
    </w:p>
    <w:p w14:paraId="1A2A67C5" w14:textId="77777777" w:rsidR="00CB1921" w:rsidRPr="00E4236B" w:rsidRDefault="00581CB4" w:rsidP="00424278">
      <w:pPr>
        <w:numPr>
          <w:ilvl w:val="1"/>
          <w:numId w:val="3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В случае ущерба третьим лицам в результате использования Предмета лизинга Лизингополучатель принимает на себя ответственность возместить ущерб в полном объеме.</w:t>
      </w:r>
    </w:p>
    <w:p w14:paraId="67DB9E6C" w14:textId="77777777" w:rsidR="00AA0B01" w:rsidRPr="00E4236B" w:rsidRDefault="00AA0B01" w:rsidP="00AA0B01">
      <w:pPr>
        <w:tabs>
          <w:tab w:val="num" w:pos="709"/>
        </w:tabs>
        <w:ind w:left="567"/>
        <w:jc w:val="both"/>
        <w:rPr>
          <w:sz w:val="20"/>
          <w:szCs w:val="20"/>
        </w:rPr>
      </w:pPr>
    </w:p>
    <w:p w14:paraId="6F59755D" w14:textId="77777777" w:rsidR="00CB1921" w:rsidRPr="00E4236B" w:rsidRDefault="00CB1921" w:rsidP="000D3A88">
      <w:pPr>
        <w:numPr>
          <w:ilvl w:val="0"/>
          <w:numId w:val="3"/>
        </w:numPr>
        <w:tabs>
          <w:tab w:val="num" w:pos="540"/>
        </w:tabs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ПЛАТЕЖИ И ПОРЯДОК РАСЧЕТОВ</w:t>
      </w:r>
    </w:p>
    <w:p w14:paraId="55F872B6" w14:textId="77777777" w:rsidR="00CB1921" w:rsidRPr="00E4236B" w:rsidRDefault="00CB1921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Общая сумма по Договору</w:t>
      </w:r>
      <w:r w:rsidR="00B672A6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которую Лизингополучатель обязуется уплатить Лизингодателю за пользование Предметом лизинга,</w:t>
      </w:r>
      <w:r w:rsidR="00EA3748" w:rsidRPr="00E4236B">
        <w:rPr>
          <w:bCs/>
          <w:sz w:val="20"/>
          <w:szCs w:val="20"/>
        </w:rPr>
        <w:t xml:space="preserve"> и дата оплаты</w:t>
      </w:r>
      <w:r w:rsidRPr="00E4236B">
        <w:rPr>
          <w:bCs/>
          <w:sz w:val="20"/>
          <w:szCs w:val="20"/>
        </w:rPr>
        <w:t xml:space="preserve"> устанавлива</w:t>
      </w:r>
      <w:r w:rsidR="00EA3748" w:rsidRPr="00E4236B">
        <w:rPr>
          <w:bCs/>
          <w:sz w:val="20"/>
          <w:szCs w:val="20"/>
        </w:rPr>
        <w:t>ю</w:t>
      </w:r>
      <w:r w:rsidRPr="00E4236B">
        <w:rPr>
          <w:bCs/>
          <w:sz w:val="20"/>
          <w:szCs w:val="20"/>
        </w:rPr>
        <w:t>тся</w:t>
      </w:r>
      <w:r w:rsidR="00B672A6" w:rsidRPr="00E4236B">
        <w:rPr>
          <w:bCs/>
          <w:sz w:val="20"/>
          <w:szCs w:val="20"/>
        </w:rPr>
        <w:t xml:space="preserve"> </w:t>
      </w:r>
      <w:r w:rsidR="001D15AC" w:rsidRPr="00E4236B">
        <w:rPr>
          <w:bCs/>
          <w:sz w:val="20"/>
          <w:szCs w:val="20"/>
        </w:rPr>
        <w:t>Приложение</w:t>
      </w:r>
      <w:r w:rsidR="00B672A6" w:rsidRPr="00E4236B">
        <w:rPr>
          <w:bCs/>
          <w:sz w:val="20"/>
          <w:szCs w:val="20"/>
        </w:rPr>
        <w:t xml:space="preserve">м </w:t>
      </w:r>
      <w:r w:rsidR="001D15AC" w:rsidRPr="00E4236B">
        <w:rPr>
          <w:bCs/>
          <w:sz w:val="20"/>
          <w:szCs w:val="20"/>
        </w:rPr>
        <w:t>№ 2-</w:t>
      </w:r>
      <w:r w:rsidR="001D15AC" w:rsidRPr="00E4236B">
        <w:rPr>
          <w:bCs/>
          <w:sz w:val="20"/>
          <w:szCs w:val="20"/>
          <w:lang w:val="en-US"/>
        </w:rPr>
        <w:t>n</w:t>
      </w:r>
      <w:r w:rsidR="00B672A6" w:rsidRPr="00E4236B">
        <w:rPr>
          <w:bCs/>
          <w:sz w:val="20"/>
          <w:szCs w:val="20"/>
        </w:rPr>
        <w:t xml:space="preserve"> </w:t>
      </w:r>
      <w:r w:rsidRPr="00E4236B">
        <w:rPr>
          <w:bCs/>
          <w:sz w:val="20"/>
          <w:szCs w:val="20"/>
        </w:rPr>
        <w:t>к Договору</w:t>
      </w:r>
      <w:r w:rsidR="00C0056F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независимо от момента получения Предмета лизинга.</w:t>
      </w:r>
    </w:p>
    <w:p w14:paraId="375588C2" w14:textId="77777777" w:rsidR="00E934C5" w:rsidRPr="00E4236B" w:rsidRDefault="00AD3701" w:rsidP="00E934C5">
      <w:pPr>
        <w:pStyle w:val="afa"/>
        <w:ind w:left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График лизинговых платежей, указанный в </w:t>
      </w:r>
      <w:r w:rsidR="003257DC" w:rsidRPr="00E4236B">
        <w:rPr>
          <w:bCs/>
          <w:sz w:val="20"/>
          <w:szCs w:val="20"/>
        </w:rPr>
        <w:t>Приложени</w:t>
      </w:r>
      <w:r w:rsidRPr="00E4236B">
        <w:rPr>
          <w:bCs/>
          <w:sz w:val="20"/>
          <w:szCs w:val="20"/>
        </w:rPr>
        <w:t>и</w:t>
      </w:r>
      <w:r w:rsidR="003257DC" w:rsidRPr="00E4236B">
        <w:rPr>
          <w:bCs/>
          <w:sz w:val="20"/>
          <w:szCs w:val="20"/>
        </w:rPr>
        <w:t xml:space="preserve"> № 2-</w:t>
      </w:r>
      <w:r w:rsidR="003257DC" w:rsidRPr="00E4236B">
        <w:rPr>
          <w:bCs/>
          <w:sz w:val="20"/>
          <w:szCs w:val="20"/>
          <w:lang w:val="en-US"/>
        </w:rPr>
        <w:t>n</w:t>
      </w:r>
      <w:r w:rsidRPr="00E4236B">
        <w:rPr>
          <w:bCs/>
          <w:sz w:val="20"/>
          <w:szCs w:val="20"/>
        </w:rPr>
        <w:t xml:space="preserve">, содержит </w:t>
      </w:r>
      <w:r w:rsidR="007802B8" w:rsidRPr="00E4236B">
        <w:rPr>
          <w:bCs/>
          <w:sz w:val="20"/>
          <w:szCs w:val="20"/>
        </w:rPr>
        <w:t>графу «</w:t>
      </w:r>
      <w:r w:rsidR="00E33F2A" w:rsidRPr="00E4236B">
        <w:rPr>
          <w:bCs/>
          <w:sz w:val="20"/>
          <w:szCs w:val="20"/>
        </w:rPr>
        <w:t>Лизинговый платеж (к начислению)</w:t>
      </w:r>
      <w:r w:rsidR="007802B8" w:rsidRPr="00E4236B">
        <w:rPr>
          <w:bCs/>
          <w:sz w:val="20"/>
          <w:szCs w:val="20"/>
        </w:rPr>
        <w:t>» и графу «</w:t>
      </w:r>
      <w:r w:rsidR="00E33F2A" w:rsidRPr="00E4236B">
        <w:rPr>
          <w:bCs/>
          <w:sz w:val="20"/>
          <w:szCs w:val="20"/>
        </w:rPr>
        <w:t>Ежемесячный лизинговый платеж (к оплате)</w:t>
      </w:r>
      <w:r w:rsidR="007802B8" w:rsidRPr="00E4236B">
        <w:rPr>
          <w:bCs/>
          <w:sz w:val="20"/>
          <w:szCs w:val="20"/>
        </w:rPr>
        <w:t xml:space="preserve">». </w:t>
      </w:r>
    </w:p>
    <w:p w14:paraId="676C4FBE" w14:textId="77777777" w:rsidR="008D3F55" w:rsidRPr="00E4236B" w:rsidRDefault="008D3F55" w:rsidP="00E934C5">
      <w:pPr>
        <w:pStyle w:val="afa"/>
        <w:ind w:left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 графе </w:t>
      </w:r>
      <w:r w:rsidR="00C63654" w:rsidRPr="00E4236B">
        <w:rPr>
          <w:bCs/>
          <w:sz w:val="20"/>
          <w:szCs w:val="20"/>
        </w:rPr>
        <w:t>«Лизинговый платеж (к начислению)»</w:t>
      </w:r>
      <w:r w:rsidRPr="00E4236B">
        <w:rPr>
          <w:bCs/>
          <w:sz w:val="20"/>
          <w:szCs w:val="20"/>
        </w:rPr>
        <w:t xml:space="preserve"> отражаются фактические расходы Лизин</w:t>
      </w:r>
      <w:r w:rsidR="009562ED" w:rsidRPr="00E4236B">
        <w:rPr>
          <w:bCs/>
          <w:sz w:val="20"/>
          <w:szCs w:val="20"/>
        </w:rPr>
        <w:t>годателя за определенный месяц, связанные с приобретением и передачей во временное владение и пользование Предмета лизинга</w:t>
      </w:r>
      <w:r w:rsidR="00BF5FA2" w:rsidRPr="00E4236B">
        <w:rPr>
          <w:bCs/>
          <w:sz w:val="20"/>
          <w:szCs w:val="20"/>
        </w:rPr>
        <w:t xml:space="preserve">. </w:t>
      </w:r>
      <w:r w:rsidR="003C1BE4" w:rsidRPr="00E4236B">
        <w:rPr>
          <w:bCs/>
          <w:sz w:val="20"/>
          <w:szCs w:val="20"/>
        </w:rPr>
        <w:t xml:space="preserve">Платежи, указанные </w:t>
      </w:r>
      <w:r w:rsidR="00C63654" w:rsidRPr="00E4236B">
        <w:rPr>
          <w:bCs/>
          <w:sz w:val="20"/>
          <w:szCs w:val="20"/>
        </w:rPr>
        <w:t>в данной графе</w:t>
      </w:r>
      <w:r w:rsidR="003C1BE4" w:rsidRPr="00E4236B">
        <w:rPr>
          <w:bCs/>
          <w:sz w:val="20"/>
          <w:szCs w:val="20"/>
        </w:rPr>
        <w:t>, используются в целях отражения в бухгалтерском, налого</w:t>
      </w:r>
      <w:r w:rsidR="008B7E18" w:rsidRPr="00E4236B">
        <w:rPr>
          <w:bCs/>
          <w:sz w:val="20"/>
          <w:szCs w:val="20"/>
        </w:rPr>
        <w:t>вом учете Сторон стоимости временного владения и пользования Предметом лизинга</w:t>
      </w:r>
      <w:r w:rsidR="004F44E1" w:rsidRPr="00E4236B">
        <w:rPr>
          <w:bCs/>
          <w:sz w:val="20"/>
          <w:szCs w:val="20"/>
        </w:rPr>
        <w:t xml:space="preserve"> в каждом лизинговом периоде</w:t>
      </w:r>
      <w:r w:rsidR="008B7E18" w:rsidRPr="00E4236B">
        <w:rPr>
          <w:bCs/>
          <w:sz w:val="20"/>
          <w:szCs w:val="20"/>
        </w:rPr>
        <w:t xml:space="preserve">. </w:t>
      </w:r>
      <w:r w:rsidR="00AA0B01" w:rsidRPr="00E4236B">
        <w:rPr>
          <w:bCs/>
          <w:sz w:val="20"/>
          <w:szCs w:val="20"/>
        </w:rPr>
        <w:t>В соответствии</w:t>
      </w:r>
      <w:r w:rsidR="00D86D51" w:rsidRPr="00E4236B">
        <w:rPr>
          <w:bCs/>
          <w:sz w:val="20"/>
          <w:szCs w:val="20"/>
        </w:rPr>
        <w:t xml:space="preserve"> с данными платежами Лизингополучатель отражает в учете расходы по Договору лизинга, а Лизингодатель отражает доходы и выставляет счета-фактуры. </w:t>
      </w:r>
      <w:r w:rsidR="004F44E1" w:rsidRPr="00E4236B">
        <w:rPr>
          <w:bCs/>
          <w:sz w:val="20"/>
          <w:szCs w:val="20"/>
        </w:rPr>
        <w:t>Длительность каждого лизингового периода равна месяцу, за исключением первого лизингового периода, продолжительность которого устанавливается со дня, следующего за днем подписани</w:t>
      </w:r>
      <w:r w:rsidR="000C1A2E" w:rsidRPr="00E4236B">
        <w:rPr>
          <w:bCs/>
          <w:sz w:val="20"/>
          <w:szCs w:val="20"/>
        </w:rPr>
        <w:t>я Акта приема</w:t>
      </w:r>
      <w:r w:rsidR="004F44E1" w:rsidRPr="00E4236B">
        <w:rPr>
          <w:bCs/>
          <w:sz w:val="20"/>
          <w:szCs w:val="20"/>
        </w:rPr>
        <w:t>-передачи Предмета лизинга, и до последнего числа месяца, следующего за месяцем, в</w:t>
      </w:r>
      <w:r w:rsidR="000C1A2E" w:rsidRPr="00E4236B">
        <w:rPr>
          <w:bCs/>
          <w:sz w:val="20"/>
          <w:szCs w:val="20"/>
        </w:rPr>
        <w:t xml:space="preserve"> котором был подписан Акт приема</w:t>
      </w:r>
      <w:r w:rsidR="004F44E1" w:rsidRPr="00E4236B">
        <w:rPr>
          <w:bCs/>
          <w:sz w:val="20"/>
          <w:szCs w:val="20"/>
        </w:rPr>
        <w:t>-передачи Предмета лизинга.</w:t>
      </w:r>
    </w:p>
    <w:p w14:paraId="413C20FD" w14:textId="77777777" w:rsidR="00C66FE9" w:rsidRPr="00E4236B" w:rsidRDefault="008562BC" w:rsidP="00E934C5">
      <w:pPr>
        <w:pStyle w:val="afa"/>
        <w:ind w:left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Ф</w:t>
      </w:r>
      <w:r w:rsidR="00C66FE9" w:rsidRPr="00E4236B">
        <w:rPr>
          <w:bCs/>
          <w:sz w:val="20"/>
          <w:szCs w:val="20"/>
        </w:rPr>
        <w:t xml:space="preserve">актические </w:t>
      </w:r>
      <w:r w:rsidR="008D505A" w:rsidRPr="00E4236B">
        <w:rPr>
          <w:bCs/>
          <w:sz w:val="20"/>
          <w:szCs w:val="20"/>
        </w:rPr>
        <w:t xml:space="preserve">лизинговые платежи </w:t>
      </w:r>
      <w:r w:rsidRPr="00E4236B">
        <w:rPr>
          <w:bCs/>
          <w:sz w:val="20"/>
          <w:szCs w:val="20"/>
        </w:rPr>
        <w:t xml:space="preserve">Лизингополучатель осуществляет </w:t>
      </w:r>
      <w:r w:rsidR="00AA0B01" w:rsidRPr="00E4236B">
        <w:rPr>
          <w:bCs/>
          <w:sz w:val="20"/>
          <w:szCs w:val="20"/>
        </w:rPr>
        <w:t>в соответствии</w:t>
      </w:r>
      <w:r w:rsidR="008D505A" w:rsidRPr="00E4236B">
        <w:rPr>
          <w:bCs/>
          <w:sz w:val="20"/>
          <w:szCs w:val="20"/>
        </w:rPr>
        <w:t xml:space="preserve"> с графой </w:t>
      </w:r>
      <w:r w:rsidR="00C63654" w:rsidRPr="00E4236B">
        <w:rPr>
          <w:bCs/>
          <w:sz w:val="20"/>
          <w:szCs w:val="20"/>
        </w:rPr>
        <w:t>«Ежемесячный лизинговый платеж (к оплате)».</w:t>
      </w:r>
    </w:p>
    <w:p w14:paraId="3ACA5224" w14:textId="77777777" w:rsidR="00AF7C74" w:rsidRPr="00E4236B" w:rsidRDefault="00F3731F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Обеспечительный</w:t>
      </w:r>
      <w:r w:rsidR="0062515D" w:rsidRPr="00E4236B">
        <w:rPr>
          <w:sz w:val="20"/>
          <w:szCs w:val="20"/>
        </w:rPr>
        <w:t xml:space="preserve"> платеж </w:t>
      </w:r>
      <w:r w:rsidRPr="00E4236B">
        <w:rPr>
          <w:sz w:val="20"/>
          <w:szCs w:val="20"/>
        </w:rPr>
        <w:t xml:space="preserve">в соответствии с п. 1 ст. 329 ГК РФ </w:t>
      </w:r>
      <w:r w:rsidR="00CB1921" w:rsidRPr="00E4236B">
        <w:rPr>
          <w:sz w:val="20"/>
          <w:szCs w:val="20"/>
        </w:rPr>
        <w:t>является платежом, обеспечи</w:t>
      </w:r>
      <w:r w:rsidR="00AF7C74" w:rsidRPr="00E4236B">
        <w:rPr>
          <w:sz w:val="20"/>
          <w:szCs w:val="20"/>
        </w:rPr>
        <w:t xml:space="preserve">вающим исполнение обязательств </w:t>
      </w:r>
      <w:r w:rsidR="00CB1921" w:rsidRPr="00E4236B">
        <w:rPr>
          <w:sz w:val="20"/>
          <w:szCs w:val="20"/>
        </w:rPr>
        <w:t>Лизингополучателем</w:t>
      </w:r>
      <w:r w:rsidR="00AF7C74" w:rsidRPr="00E4236B">
        <w:rPr>
          <w:sz w:val="20"/>
          <w:szCs w:val="20"/>
        </w:rPr>
        <w:t xml:space="preserve"> по Договору</w:t>
      </w:r>
      <w:r w:rsidR="00C0056F" w:rsidRPr="00E4236B">
        <w:rPr>
          <w:sz w:val="20"/>
          <w:szCs w:val="20"/>
        </w:rPr>
        <w:t xml:space="preserve"> лизинга.</w:t>
      </w:r>
      <w:r w:rsidR="00CB1921" w:rsidRPr="00E4236B">
        <w:rPr>
          <w:sz w:val="20"/>
          <w:szCs w:val="20"/>
        </w:rPr>
        <w:t xml:space="preserve"> </w:t>
      </w:r>
    </w:p>
    <w:p w14:paraId="7EBE0CCF" w14:textId="77777777" w:rsidR="0062515D" w:rsidRPr="00E4236B" w:rsidRDefault="00F3731F" w:rsidP="00377B4D">
      <w:pPr>
        <w:numPr>
          <w:ilvl w:val="2"/>
          <w:numId w:val="3"/>
        </w:numPr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Обеспечительный</w:t>
      </w:r>
      <w:r w:rsidR="00CB1921" w:rsidRPr="00E4236B">
        <w:rPr>
          <w:sz w:val="20"/>
          <w:szCs w:val="20"/>
        </w:rPr>
        <w:t xml:space="preserve"> плат</w:t>
      </w:r>
      <w:r w:rsidR="005378A0" w:rsidRPr="00E4236B">
        <w:rPr>
          <w:sz w:val="20"/>
          <w:szCs w:val="20"/>
        </w:rPr>
        <w:t xml:space="preserve">еж вносится Лизингополучателем </w:t>
      </w:r>
      <w:r w:rsidR="00CB1921" w:rsidRPr="00E4236B">
        <w:rPr>
          <w:sz w:val="20"/>
          <w:szCs w:val="20"/>
        </w:rPr>
        <w:t xml:space="preserve">в счет причитающихся с него </w:t>
      </w:r>
      <w:r w:rsidR="00B55804" w:rsidRPr="00E4236B">
        <w:rPr>
          <w:sz w:val="20"/>
          <w:szCs w:val="20"/>
        </w:rPr>
        <w:t>по Договору</w:t>
      </w:r>
      <w:r w:rsidR="00C0056F" w:rsidRPr="00E4236B">
        <w:rPr>
          <w:sz w:val="20"/>
          <w:szCs w:val="20"/>
        </w:rPr>
        <w:t xml:space="preserve"> лизинга</w:t>
      </w:r>
      <w:r w:rsidR="00B55804" w:rsidRPr="00E4236B">
        <w:rPr>
          <w:sz w:val="20"/>
          <w:szCs w:val="20"/>
        </w:rPr>
        <w:t xml:space="preserve"> платежей</w:t>
      </w:r>
      <w:r w:rsidR="005378A0" w:rsidRPr="00E4236B">
        <w:rPr>
          <w:sz w:val="20"/>
          <w:szCs w:val="20"/>
        </w:rPr>
        <w:t xml:space="preserve"> (включая пени и штрафы)</w:t>
      </w:r>
      <w:r w:rsidRPr="00E4236B">
        <w:rPr>
          <w:sz w:val="20"/>
          <w:szCs w:val="20"/>
        </w:rPr>
        <w:t>, а также возможных убытков Лизингодателя в связи с неисполнением своих обязательств Лизингополучателем по Договору</w:t>
      </w:r>
      <w:r w:rsidR="00C0056F" w:rsidRPr="00E4236B">
        <w:rPr>
          <w:sz w:val="20"/>
          <w:szCs w:val="20"/>
        </w:rPr>
        <w:t xml:space="preserve"> лизинга</w:t>
      </w:r>
      <w:r w:rsidR="0062515D" w:rsidRPr="00E4236B">
        <w:rPr>
          <w:sz w:val="20"/>
          <w:szCs w:val="20"/>
        </w:rPr>
        <w:t>.</w:t>
      </w:r>
    </w:p>
    <w:p w14:paraId="5BFE6A51" w14:textId="79FCC9E8" w:rsidR="000A0A08" w:rsidRPr="00E4236B" w:rsidRDefault="00E14B98" w:rsidP="000A0A08">
      <w:pPr>
        <w:numPr>
          <w:ilvl w:val="2"/>
          <w:numId w:val="3"/>
        </w:numPr>
        <w:tabs>
          <w:tab w:val="clear" w:pos="1004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Обеспечительный </w:t>
      </w:r>
      <w:r w:rsidR="004251AB">
        <w:rPr>
          <w:sz w:val="20"/>
          <w:szCs w:val="20"/>
        </w:rPr>
        <w:t xml:space="preserve">платеж </w:t>
      </w:r>
      <w:r w:rsidR="00EA02B6" w:rsidRPr="00E4236B">
        <w:rPr>
          <w:sz w:val="20"/>
          <w:szCs w:val="20"/>
        </w:rPr>
        <w:t>за</w:t>
      </w:r>
      <w:r w:rsidR="000A0A08" w:rsidRPr="00E4236B">
        <w:rPr>
          <w:sz w:val="20"/>
          <w:szCs w:val="20"/>
        </w:rPr>
        <w:t>читывается Сторонами в счет стоимости лизинга следующим образом:</w:t>
      </w:r>
    </w:p>
    <w:p w14:paraId="4A418ED9" w14:textId="77777777" w:rsidR="000A0A08" w:rsidRPr="00E4236B" w:rsidRDefault="000A0A08" w:rsidP="00C63654">
      <w:pPr>
        <w:pStyle w:val="afa"/>
        <w:numPr>
          <w:ilvl w:val="0"/>
          <w:numId w:val="29"/>
        </w:numPr>
        <w:tabs>
          <w:tab w:val="left" w:pos="851"/>
        </w:tabs>
        <w:ind w:left="567" w:firstLine="0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равномерно в течение всего срока лизинга, начиная с месяца, следующего за месяцем</w:t>
      </w:r>
      <w:r w:rsidR="000C1A2E" w:rsidRPr="00E4236B">
        <w:rPr>
          <w:sz w:val="20"/>
          <w:szCs w:val="20"/>
        </w:rPr>
        <w:t>, в котором подписан Акт приема</w:t>
      </w:r>
      <w:r w:rsidRPr="00E4236B">
        <w:rPr>
          <w:sz w:val="20"/>
          <w:szCs w:val="20"/>
        </w:rPr>
        <w:t>-передачи Предмета лизинга/начиная с месяца</w:t>
      </w:r>
      <w:r w:rsidR="00B84CB9" w:rsidRPr="00E4236B">
        <w:rPr>
          <w:sz w:val="20"/>
          <w:szCs w:val="20"/>
        </w:rPr>
        <w:t xml:space="preserve">, в котором </w:t>
      </w:r>
      <w:r w:rsidR="000C1A2E" w:rsidRPr="00E4236B">
        <w:rPr>
          <w:sz w:val="20"/>
          <w:szCs w:val="20"/>
        </w:rPr>
        <w:t>подписан Акт приема</w:t>
      </w:r>
      <w:r w:rsidRPr="00E4236B">
        <w:rPr>
          <w:sz w:val="20"/>
          <w:szCs w:val="20"/>
        </w:rPr>
        <w:t>-передачи Предмета лизинга;</w:t>
      </w:r>
    </w:p>
    <w:p w14:paraId="50120A79" w14:textId="77777777" w:rsidR="000A0A08" w:rsidRPr="00E4236B" w:rsidRDefault="000A0A08" w:rsidP="00C63654">
      <w:pPr>
        <w:pStyle w:val="afa"/>
        <w:numPr>
          <w:ilvl w:val="0"/>
          <w:numId w:val="29"/>
        </w:numPr>
        <w:tabs>
          <w:tab w:val="left" w:pos="851"/>
        </w:tabs>
        <w:ind w:left="567" w:firstLine="0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единовременно, начиная с месяца, следующего за месяцем</w:t>
      </w:r>
      <w:r w:rsidR="000C1A2E" w:rsidRPr="00E4236B">
        <w:rPr>
          <w:sz w:val="20"/>
          <w:szCs w:val="20"/>
        </w:rPr>
        <w:t>, в котором подписан Акт приема</w:t>
      </w:r>
      <w:r w:rsidRPr="00E4236B">
        <w:rPr>
          <w:sz w:val="20"/>
          <w:szCs w:val="20"/>
        </w:rPr>
        <w:t>-передачи Предмета лизинга/в месяце</w:t>
      </w:r>
      <w:r w:rsidR="00B84CB9" w:rsidRPr="00E4236B">
        <w:rPr>
          <w:sz w:val="20"/>
          <w:szCs w:val="20"/>
        </w:rPr>
        <w:t>, в котором подписан</w:t>
      </w:r>
      <w:r w:rsidR="000C1A2E" w:rsidRPr="00E4236B">
        <w:rPr>
          <w:sz w:val="20"/>
          <w:szCs w:val="20"/>
        </w:rPr>
        <w:t xml:space="preserve"> Акт приема</w:t>
      </w:r>
      <w:r w:rsidRPr="00E4236B">
        <w:rPr>
          <w:sz w:val="20"/>
          <w:szCs w:val="20"/>
        </w:rPr>
        <w:t>-передачи Предмета лизинга.</w:t>
      </w:r>
    </w:p>
    <w:p w14:paraId="5F28B685" w14:textId="77777777" w:rsidR="00BB5F98" w:rsidRPr="00E4236B" w:rsidRDefault="000A0A08" w:rsidP="00C63654">
      <w:pPr>
        <w:tabs>
          <w:tab w:val="left" w:pos="851"/>
        </w:tabs>
        <w:ind w:left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Лизингодатель при просрочке уплаты лизинговых платежей, иных платежей по Договору, вправе досрочно зачесть сумму обеспечительного платежа в счет погашения задолженности, выставив Лизингополучателю счет на доплату обеспечительного платежа.</w:t>
      </w:r>
    </w:p>
    <w:p w14:paraId="37EF021B" w14:textId="77777777" w:rsidR="00CB1921" w:rsidRPr="00E4236B" w:rsidRDefault="00CB1921" w:rsidP="00377B4D">
      <w:pPr>
        <w:numPr>
          <w:ilvl w:val="2"/>
          <w:numId w:val="3"/>
        </w:numPr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При неисполнении обязательств Лизингополучателем, </w:t>
      </w:r>
      <w:r w:rsidR="00F3731F" w:rsidRPr="00E4236B">
        <w:rPr>
          <w:sz w:val="20"/>
          <w:szCs w:val="20"/>
        </w:rPr>
        <w:t>обеспечительный</w:t>
      </w:r>
      <w:r w:rsidRPr="00E4236B">
        <w:rPr>
          <w:sz w:val="20"/>
          <w:szCs w:val="20"/>
        </w:rPr>
        <w:t xml:space="preserve"> платеж возврату не подлежит и зачитывается в счет компенсации убытков Лизингодателя в случаях и порядке, пред</w:t>
      </w:r>
      <w:r w:rsidR="0062515D" w:rsidRPr="00E4236B">
        <w:rPr>
          <w:sz w:val="20"/>
          <w:szCs w:val="20"/>
        </w:rPr>
        <w:t>усмотренных настоящим Договором. Р</w:t>
      </w:r>
      <w:r w:rsidRPr="00E4236B">
        <w:rPr>
          <w:sz w:val="20"/>
          <w:szCs w:val="20"/>
        </w:rPr>
        <w:t>азмер убытков доказыванию не подлежит.</w:t>
      </w:r>
    </w:p>
    <w:p w14:paraId="67308DF6" w14:textId="77777777" w:rsidR="00CB1921" w:rsidRPr="00E4236B" w:rsidRDefault="004F44E1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Обязанность Лизингополучателя уплачивать лизинговые платежи возникает с даты первого лизингового</w:t>
      </w:r>
      <w:r w:rsidR="00D024B4" w:rsidRPr="00E4236B">
        <w:rPr>
          <w:bCs/>
          <w:sz w:val="20"/>
          <w:szCs w:val="20"/>
        </w:rPr>
        <w:t xml:space="preserve"> платежа, указанного в граф</w:t>
      </w:r>
      <w:r w:rsidRPr="00E4236B">
        <w:rPr>
          <w:bCs/>
          <w:sz w:val="20"/>
          <w:szCs w:val="20"/>
        </w:rPr>
        <w:t>е</w:t>
      </w:r>
      <w:r w:rsidR="00D024B4" w:rsidRPr="00E4236B">
        <w:rPr>
          <w:bCs/>
          <w:sz w:val="20"/>
          <w:szCs w:val="20"/>
        </w:rPr>
        <w:t xml:space="preserve"> </w:t>
      </w:r>
      <w:r w:rsidR="00C63654" w:rsidRPr="00E4236B">
        <w:rPr>
          <w:bCs/>
          <w:sz w:val="20"/>
          <w:szCs w:val="20"/>
        </w:rPr>
        <w:t>«Ежемесячный лизинговый платеж (к оплате)»</w:t>
      </w:r>
      <w:r w:rsidR="00D024B4" w:rsidRPr="00E4236B">
        <w:rPr>
          <w:bCs/>
          <w:sz w:val="20"/>
          <w:szCs w:val="20"/>
        </w:rPr>
        <w:t xml:space="preserve">, независимо от момента передачи Предмета лизинга Лизингодателем Лизингополучателю. Задержка Продавцом поставки Предмета лизинга, завершения пусконаладочных работ или иные обстоятельства, влекущие задержку передачи Предмета лизинга во владение и </w:t>
      </w:r>
      <w:r w:rsidR="00D024B4" w:rsidRPr="00E4236B">
        <w:rPr>
          <w:bCs/>
          <w:sz w:val="20"/>
          <w:szCs w:val="20"/>
        </w:rPr>
        <w:lastRenderedPageBreak/>
        <w:t xml:space="preserve">пользование Лизингополучателю, </w:t>
      </w:r>
      <w:r w:rsidR="00B1734A" w:rsidRPr="00E4236B">
        <w:rPr>
          <w:bCs/>
          <w:sz w:val="20"/>
          <w:szCs w:val="20"/>
        </w:rPr>
        <w:t xml:space="preserve">не освобождает Лизингополучателя от обязанности уплачивать лизинговые платежи в размере и в сроки, установленные настоящими Правилами и Договором лизинга. </w:t>
      </w:r>
    </w:p>
    <w:p w14:paraId="4CC3137F" w14:textId="77777777" w:rsidR="00B3310F" w:rsidRPr="00E4236B" w:rsidRDefault="00B3310F" w:rsidP="00B3310F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Лизингополучатель осуществляет уплату лизинговых платежей независимо от фактического использования Предмета лизинга. </w:t>
      </w:r>
      <w:r w:rsidR="00332E42" w:rsidRPr="00E4236B">
        <w:rPr>
          <w:bCs/>
          <w:sz w:val="20"/>
          <w:szCs w:val="20"/>
        </w:rPr>
        <w:t>Недостатки по качеству П</w:t>
      </w:r>
      <w:r w:rsidR="0088095E" w:rsidRPr="00E4236B">
        <w:rPr>
          <w:bCs/>
          <w:sz w:val="20"/>
          <w:szCs w:val="20"/>
        </w:rPr>
        <w:t>редмета лизинга не освобождают Лизингополучателя от выполнения своих обязательств по Договору</w:t>
      </w:r>
      <w:r w:rsidR="00E37BE9" w:rsidRPr="00E4236B">
        <w:rPr>
          <w:bCs/>
          <w:sz w:val="20"/>
          <w:szCs w:val="20"/>
        </w:rPr>
        <w:t xml:space="preserve"> лизинга</w:t>
      </w:r>
      <w:r w:rsidR="0088095E" w:rsidRPr="00E4236B">
        <w:rPr>
          <w:bCs/>
          <w:sz w:val="20"/>
          <w:szCs w:val="20"/>
        </w:rPr>
        <w:t>.</w:t>
      </w:r>
    </w:p>
    <w:p w14:paraId="72CFD603" w14:textId="77777777" w:rsidR="00B864C0" w:rsidRPr="00E4236B" w:rsidRDefault="00B864C0" w:rsidP="00B864C0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Утрата </w:t>
      </w:r>
      <w:r w:rsidR="00332E42" w:rsidRPr="00E4236B">
        <w:rPr>
          <w:bCs/>
          <w:sz w:val="20"/>
          <w:szCs w:val="20"/>
        </w:rPr>
        <w:t>П</w:t>
      </w:r>
      <w:r w:rsidRPr="00E4236B">
        <w:rPr>
          <w:bCs/>
          <w:sz w:val="20"/>
          <w:szCs w:val="20"/>
        </w:rPr>
        <w:t xml:space="preserve">редмета лизинга или утрата </w:t>
      </w:r>
      <w:r w:rsidR="00332E42" w:rsidRPr="00E4236B">
        <w:rPr>
          <w:bCs/>
          <w:sz w:val="20"/>
          <w:szCs w:val="20"/>
        </w:rPr>
        <w:t>П</w:t>
      </w:r>
      <w:r w:rsidRPr="00E4236B">
        <w:rPr>
          <w:bCs/>
          <w:sz w:val="20"/>
          <w:szCs w:val="20"/>
        </w:rPr>
        <w:t>редметом лизинга своих функций не освобождает Лизингополучателя от выполнения своих обязательств по Договору</w:t>
      </w:r>
      <w:r w:rsidR="00C22661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.</w:t>
      </w:r>
      <w:r w:rsidR="005378A0" w:rsidRPr="00E4236B">
        <w:rPr>
          <w:rFonts w:eastAsia="Calibri"/>
          <w:sz w:val="20"/>
          <w:szCs w:val="20"/>
        </w:rPr>
        <w:t xml:space="preserve"> </w:t>
      </w:r>
      <w:r w:rsidR="005378A0" w:rsidRPr="00E4236B">
        <w:rPr>
          <w:bCs/>
          <w:sz w:val="20"/>
          <w:szCs w:val="20"/>
        </w:rPr>
        <w:t xml:space="preserve">В случае, если Предмет лизинга (в том числе по обстоятельствам, за которые </w:t>
      </w:r>
      <w:r w:rsidR="00327337" w:rsidRPr="00E4236B">
        <w:rPr>
          <w:bCs/>
          <w:sz w:val="20"/>
          <w:szCs w:val="20"/>
        </w:rPr>
        <w:t>Л</w:t>
      </w:r>
      <w:r w:rsidR="005378A0" w:rsidRPr="00E4236B">
        <w:rPr>
          <w:bCs/>
          <w:sz w:val="20"/>
          <w:szCs w:val="20"/>
        </w:rPr>
        <w:t>изингополучатель не отвечает) утрачен, либо поврежден, что исключает его эксплуатацию, Лизингополучатель обязан уплатить Лизинг</w:t>
      </w:r>
      <w:r w:rsidR="00C22661" w:rsidRPr="00E4236B">
        <w:rPr>
          <w:bCs/>
          <w:sz w:val="20"/>
          <w:szCs w:val="20"/>
        </w:rPr>
        <w:t>одателю сумму всех платежей по Д</w:t>
      </w:r>
      <w:r w:rsidR="005378A0" w:rsidRPr="00E4236B">
        <w:rPr>
          <w:bCs/>
          <w:sz w:val="20"/>
          <w:szCs w:val="20"/>
        </w:rPr>
        <w:t>оговору</w:t>
      </w:r>
      <w:r w:rsidR="00C22661" w:rsidRPr="00E4236B">
        <w:rPr>
          <w:bCs/>
          <w:sz w:val="20"/>
          <w:szCs w:val="20"/>
        </w:rPr>
        <w:t xml:space="preserve"> лизинга</w:t>
      </w:r>
      <w:r w:rsidR="005378A0" w:rsidRPr="00E4236B">
        <w:rPr>
          <w:bCs/>
          <w:sz w:val="20"/>
          <w:szCs w:val="20"/>
        </w:rPr>
        <w:t>, включая выкупную цену в сро</w:t>
      </w:r>
      <w:r w:rsidR="00254A1E" w:rsidRPr="00E4236B">
        <w:rPr>
          <w:bCs/>
          <w:sz w:val="20"/>
          <w:szCs w:val="20"/>
        </w:rPr>
        <w:t>ки и порядке, указанные в п. 4.6</w:t>
      </w:r>
      <w:r w:rsidR="005378A0" w:rsidRPr="00E4236B">
        <w:rPr>
          <w:bCs/>
          <w:sz w:val="20"/>
          <w:szCs w:val="20"/>
        </w:rPr>
        <w:t xml:space="preserve"> настоящ</w:t>
      </w:r>
      <w:r w:rsidR="00C22661" w:rsidRPr="00E4236B">
        <w:rPr>
          <w:bCs/>
          <w:sz w:val="20"/>
          <w:szCs w:val="20"/>
        </w:rPr>
        <w:t>их Правил</w:t>
      </w:r>
      <w:r w:rsidR="005378A0" w:rsidRPr="00E4236B">
        <w:rPr>
          <w:bCs/>
          <w:sz w:val="20"/>
          <w:szCs w:val="20"/>
        </w:rPr>
        <w:t xml:space="preserve">.   </w:t>
      </w:r>
    </w:p>
    <w:p w14:paraId="2A5219FE" w14:textId="77777777" w:rsidR="00896F27" w:rsidRPr="00E4236B" w:rsidRDefault="00896F27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i/>
          <w:sz w:val="20"/>
          <w:szCs w:val="20"/>
        </w:rPr>
      </w:pPr>
      <w:r w:rsidRPr="00E4236B">
        <w:rPr>
          <w:bCs/>
          <w:sz w:val="20"/>
          <w:szCs w:val="20"/>
        </w:rPr>
        <w:t>Предварительные платежи – это платежи, уплачиваемые Лизингополучателем Лизингодателю до момента приемки Предмета лизинга</w:t>
      </w:r>
      <w:r w:rsidR="008B3B35" w:rsidRPr="00E4236B">
        <w:rPr>
          <w:bCs/>
          <w:sz w:val="20"/>
          <w:szCs w:val="20"/>
        </w:rPr>
        <w:t>.</w:t>
      </w:r>
      <w:r w:rsidR="00B70E90" w:rsidRPr="00E4236B">
        <w:rPr>
          <w:bCs/>
          <w:sz w:val="20"/>
          <w:szCs w:val="20"/>
        </w:rPr>
        <w:t xml:space="preserve"> Пре</w:t>
      </w:r>
      <w:r w:rsidR="003539DE" w:rsidRPr="00E4236B">
        <w:rPr>
          <w:bCs/>
          <w:sz w:val="20"/>
          <w:szCs w:val="20"/>
        </w:rPr>
        <w:t xml:space="preserve">дварительные платежи являются платой Лизингополучателя Лизингодателю за организацию лизинговой сделки. </w:t>
      </w:r>
      <w:r w:rsidR="008B3B35" w:rsidRPr="00E4236B">
        <w:rPr>
          <w:bCs/>
          <w:sz w:val="20"/>
          <w:szCs w:val="20"/>
        </w:rPr>
        <w:t>Предварительные</w:t>
      </w:r>
      <w:r w:rsidRPr="00E4236B">
        <w:rPr>
          <w:bCs/>
          <w:sz w:val="20"/>
          <w:szCs w:val="20"/>
        </w:rPr>
        <w:t xml:space="preserve"> платеж</w:t>
      </w:r>
      <w:r w:rsidR="008B3B35" w:rsidRPr="00E4236B">
        <w:rPr>
          <w:bCs/>
          <w:sz w:val="20"/>
          <w:szCs w:val="20"/>
        </w:rPr>
        <w:t>и внося</w:t>
      </w:r>
      <w:r w:rsidRPr="00E4236B">
        <w:rPr>
          <w:bCs/>
          <w:sz w:val="20"/>
          <w:szCs w:val="20"/>
        </w:rPr>
        <w:t>тся Лизингополучателем до момента передачи Предмета лизинга Лизингополучателю в пользование в размере и в срок, указанные в Приложении № 2-</w:t>
      </w:r>
      <w:r w:rsidRPr="00E4236B">
        <w:rPr>
          <w:bCs/>
          <w:sz w:val="20"/>
          <w:szCs w:val="20"/>
          <w:lang w:val="en-US"/>
        </w:rPr>
        <w:t>n</w:t>
      </w:r>
      <w:r w:rsidR="00E81679" w:rsidRPr="00E4236B">
        <w:rPr>
          <w:bCs/>
          <w:sz w:val="20"/>
          <w:szCs w:val="20"/>
        </w:rPr>
        <w:t xml:space="preserve"> к </w:t>
      </w:r>
      <w:r w:rsidRPr="00E4236B">
        <w:rPr>
          <w:bCs/>
          <w:sz w:val="20"/>
          <w:szCs w:val="20"/>
        </w:rPr>
        <w:t>Договору</w:t>
      </w:r>
      <w:r w:rsidR="00E81679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и представля</w:t>
      </w:r>
      <w:r w:rsidR="008B3B35" w:rsidRPr="00E4236B">
        <w:rPr>
          <w:bCs/>
          <w:sz w:val="20"/>
          <w:szCs w:val="20"/>
        </w:rPr>
        <w:t>ю</w:t>
      </w:r>
      <w:r w:rsidRPr="00E4236B">
        <w:rPr>
          <w:bCs/>
          <w:sz w:val="20"/>
          <w:szCs w:val="20"/>
        </w:rPr>
        <w:t>т собой возмещение части затрат Лизингодателя, связанных с приобретением и передачей Предмета лизинга Лизингополучателю.</w:t>
      </w:r>
      <w:r w:rsidR="006B6ECD" w:rsidRPr="00E4236B">
        <w:rPr>
          <w:bCs/>
          <w:color w:val="FF0000"/>
          <w:sz w:val="20"/>
          <w:szCs w:val="20"/>
        </w:rPr>
        <w:t xml:space="preserve"> </w:t>
      </w:r>
    </w:p>
    <w:p w14:paraId="2ABBE424" w14:textId="7103EF0B" w:rsidR="00AF7C74" w:rsidRPr="00E4236B" w:rsidRDefault="00CB1921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Выкупная стоимость – это </w:t>
      </w:r>
      <w:r w:rsidR="004F76F7" w:rsidRPr="00E4236B">
        <w:rPr>
          <w:bCs/>
          <w:sz w:val="20"/>
          <w:szCs w:val="20"/>
        </w:rPr>
        <w:t>стоимость, по которой Лизингодатель обязуется продать Предмет лизинга Лизингополучателю, в случае уплаты последним всех лизинговых платежей</w:t>
      </w:r>
      <w:r w:rsidR="001A01F4" w:rsidRPr="00E4236B">
        <w:rPr>
          <w:bCs/>
          <w:sz w:val="20"/>
          <w:szCs w:val="20"/>
        </w:rPr>
        <w:t>, а также при отсутствии задолженности Лизингополучателя по уплате штрафных санкций, пеней.</w:t>
      </w:r>
    </w:p>
    <w:p w14:paraId="052BFBC5" w14:textId="77777777" w:rsidR="00CB1921" w:rsidRPr="00E4236B" w:rsidRDefault="00CB1921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 xml:space="preserve">Датой оплаты </w:t>
      </w:r>
      <w:r w:rsidR="00BB5F72" w:rsidRPr="00E4236B">
        <w:rPr>
          <w:sz w:val="20"/>
          <w:szCs w:val="20"/>
        </w:rPr>
        <w:t>обеспечительного</w:t>
      </w:r>
      <w:r w:rsidRPr="00E4236B">
        <w:rPr>
          <w:sz w:val="20"/>
          <w:szCs w:val="20"/>
        </w:rPr>
        <w:t xml:space="preserve"> платежа, предварительн</w:t>
      </w:r>
      <w:r w:rsidR="008B3B35" w:rsidRPr="00E4236B">
        <w:rPr>
          <w:sz w:val="20"/>
          <w:szCs w:val="20"/>
        </w:rPr>
        <w:t>ого</w:t>
      </w:r>
      <w:r w:rsidRPr="00E4236B">
        <w:rPr>
          <w:sz w:val="20"/>
          <w:szCs w:val="20"/>
        </w:rPr>
        <w:t xml:space="preserve"> платеж</w:t>
      </w:r>
      <w:r w:rsidR="008B3B35" w:rsidRPr="00E4236B">
        <w:rPr>
          <w:sz w:val="20"/>
          <w:szCs w:val="20"/>
        </w:rPr>
        <w:t>а</w:t>
      </w:r>
      <w:r w:rsidRPr="00E4236B">
        <w:rPr>
          <w:sz w:val="20"/>
          <w:szCs w:val="20"/>
        </w:rPr>
        <w:t>, ежемесячного лизингового платежа, выкупной стоимости считается дата зачисления денежных средств в соответствующей сумме на расчетный счет Лизингодателя.</w:t>
      </w:r>
    </w:p>
    <w:p w14:paraId="03665B02" w14:textId="77777777" w:rsidR="00CB1921" w:rsidRPr="00E4236B" w:rsidRDefault="00CB1921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Если дата лизингового платежа</w:t>
      </w:r>
      <w:r w:rsidR="008B3B35" w:rsidRPr="00E4236B">
        <w:rPr>
          <w:bCs/>
          <w:sz w:val="20"/>
          <w:szCs w:val="20"/>
        </w:rPr>
        <w:t>, предварительного платежа</w:t>
      </w:r>
      <w:r w:rsidRPr="00E4236B">
        <w:rPr>
          <w:bCs/>
          <w:sz w:val="20"/>
          <w:szCs w:val="20"/>
        </w:rPr>
        <w:t xml:space="preserve"> и/или выкупной стоимости </w:t>
      </w:r>
      <w:r w:rsidR="0017726E" w:rsidRPr="00E4236B">
        <w:rPr>
          <w:bCs/>
          <w:sz w:val="20"/>
          <w:szCs w:val="20"/>
        </w:rPr>
        <w:t>вы</w:t>
      </w:r>
      <w:r w:rsidRPr="00E4236B">
        <w:rPr>
          <w:bCs/>
          <w:sz w:val="20"/>
          <w:szCs w:val="20"/>
        </w:rPr>
        <w:t>падает на выходной/праздничный день, датой уплаты лизингового платежа</w:t>
      </w:r>
      <w:r w:rsidR="008B3B35" w:rsidRPr="00E4236B">
        <w:rPr>
          <w:bCs/>
          <w:sz w:val="20"/>
          <w:szCs w:val="20"/>
        </w:rPr>
        <w:t>, предварительного платежа</w:t>
      </w:r>
      <w:r w:rsidRPr="00E4236B">
        <w:rPr>
          <w:bCs/>
          <w:sz w:val="20"/>
          <w:szCs w:val="20"/>
        </w:rPr>
        <w:t xml:space="preserve"> и/или выкупной стоимости является первый рабочий день, следующий за выходным/праздничным днем.</w:t>
      </w:r>
    </w:p>
    <w:p w14:paraId="08BE162D" w14:textId="2FA13B27" w:rsidR="00CB1921" w:rsidRPr="00E4236B" w:rsidRDefault="00CB1921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spacing w:val="-2"/>
          <w:sz w:val="20"/>
          <w:szCs w:val="20"/>
        </w:rPr>
      </w:pPr>
      <w:r w:rsidRPr="00E4236B">
        <w:rPr>
          <w:spacing w:val="-2"/>
          <w:sz w:val="20"/>
          <w:szCs w:val="20"/>
        </w:rPr>
        <w:t>Лизингополучатель, осуществляющий платежи по Договору</w:t>
      </w:r>
      <w:r w:rsidR="00792BF2" w:rsidRPr="00E4236B">
        <w:rPr>
          <w:spacing w:val="-2"/>
          <w:sz w:val="20"/>
          <w:szCs w:val="20"/>
        </w:rPr>
        <w:t xml:space="preserve"> лизинга</w:t>
      </w:r>
      <w:r w:rsidRPr="00E4236B">
        <w:rPr>
          <w:spacing w:val="-2"/>
          <w:sz w:val="20"/>
          <w:szCs w:val="20"/>
        </w:rPr>
        <w:t>, обязан четко указывать в платежном поручении все реквизиты платежа</w:t>
      </w:r>
      <w:r w:rsidR="00D13D7D" w:rsidRPr="00E4236B">
        <w:rPr>
          <w:spacing w:val="-2"/>
          <w:sz w:val="20"/>
          <w:szCs w:val="20"/>
        </w:rPr>
        <w:t xml:space="preserve"> (назначение платежа (</w:t>
      </w:r>
      <w:r w:rsidRPr="00E4236B">
        <w:rPr>
          <w:spacing w:val="-2"/>
          <w:sz w:val="20"/>
          <w:szCs w:val="20"/>
        </w:rPr>
        <w:t>штрафные санкции,</w:t>
      </w:r>
      <w:r w:rsidR="00A41070" w:rsidRPr="00E4236B">
        <w:rPr>
          <w:spacing w:val="-2"/>
          <w:sz w:val="20"/>
          <w:szCs w:val="20"/>
        </w:rPr>
        <w:t xml:space="preserve"> </w:t>
      </w:r>
      <w:r w:rsidR="00E24C2E" w:rsidRPr="00E4236B">
        <w:rPr>
          <w:spacing w:val="-2"/>
          <w:sz w:val="20"/>
          <w:szCs w:val="20"/>
        </w:rPr>
        <w:t xml:space="preserve">пени, </w:t>
      </w:r>
      <w:r w:rsidR="00BB5F72" w:rsidRPr="00E4236B">
        <w:rPr>
          <w:spacing w:val="-2"/>
          <w:sz w:val="20"/>
          <w:szCs w:val="20"/>
        </w:rPr>
        <w:t>обеспечительный</w:t>
      </w:r>
      <w:r w:rsidR="00A41070" w:rsidRPr="00E4236B">
        <w:rPr>
          <w:spacing w:val="-2"/>
          <w:sz w:val="20"/>
          <w:szCs w:val="20"/>
        </w:rPr>
        <w:t xml:space="preserve"> платеж, предварительный платеж</w:t>
      </w:r>
      <w:r w:rsidR="008B3B35" w:rsidRPr="00E4236B">
        <w:rPr>
          <w:spacing w:val="-2"/>
          <w:sz w:val="20"/>
          <w:szCs w:val="20"/>
        </w:rPr>
        <w:t>,</w:t>
      </w:r>
      <w:r w:rsidRPr="00E4236B">
        <w:rPr>
          <w:spacing w:val="-2"/>
          <w:sz w:val="20"/>
          <w:szCs w:val="20"/>
        </w:rPr>
        <w:t xml:space="preserve"> </w:t>
      </w:r>
      <w:r w:rsidR="009C3D33" w:rsidRPr="00E4236B">
        <w:rPr>
          <w:spacing w:val="-2"/>
          <w:sz w:val="20"/>
          <w:szCs w:val="20"/>
        </w:rPr>
        <w:t>платеж по Договору лизинга</w:t>
      </w:r>
      <w:r w:rsidR="00E24C2E" w:rsidRPr="00E4236B">
        <w:rPr>
          <w:spacing w:val="-2"/>
          <w:sz w:val="20"/>
          <w:szCs w:val="20"/>
        </w:rPr>
        <w:t xml:space="preserve">, </w:t>
      </w:r>
      <w:r w:rsidR="0017726E" w:rsidRPr="00E4236B">
        <w:rPr>
          <w:spacing w:val="-2"/>
          <w:sz w:val="20"/>
          <w:szCs w:val="20"/>
        </w:rPr>
        <w:t xml:space="preserve">и т.д.). </w:t>
      </w:r>
      <w:r w:rsidR="008129B5" w:rsidRPr="00E4236B">
        <w:rPr>
          <w:spacing w:val="-2"/>
          <w:sz w:val="20"/>
          <w:szCs w:val="20"/>
        </w:rPr>
        <w:t xml:space="preserve">В случае </w:t>
      </w:r>
      <w:proofErr w:type="spellStart"/>
      <w:r w:rsidR="008129B5" w:rsidRPr="00E4236B">
        <w:rPr>
          <w:spacing w:val="-2"/>
          <w:sz w:val="20"/>
          <w:szCs w:val="20"/>
        </w:rPr>
        <w:t>неуказания</w:t>
      </w:r>
      <w:proofErr w:type="spellEnd"/>
      <w:r w:rsidR="008129B5" w:rsidRPr="00E4236B">
        <w:rPr>
          <w:spacing w:val="-2"/>
          <w:sz w:val="20"/>
          <w:szCs w:val="20"/>
        </w:rPr>
        <w:t xml:space="preserve"> в платежном поручении суммы НДС и назначения платежа Лизингодатель вправе учесть платеж по своему усмотрению.</w:t>
      </w:r>
    </w:p>
    <w:p w14:paraId="7F656388" w14:textId="77777777" w:rsidR="00CB1921" w:rsidRPr="00E4236B" w:rsidRDefault="00CB1921" w:rsidP="00377B4D">
      <w:pPr>
        <w:pStyle w:val="afa"/>
        <w:numPr>
          <w:ilvl w:val="1"/>
          <w:numId w:val="3"/>
        </w:numPr>
        <w:tabs>
          <w:tab w:val="clear" w:pos="360"/>
          <w:tab w:val="num" w:pos="567"/>
          <w:tab w:val="num" w:pos="709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 xml:space="preserve">В случае выплаты Лизингополучателем ежемесячного лизингового платежа в рассрочку, датой оплаты считается дата зачисления на расчетный счет Лизингодателя последней причитающейся суммы за соответствующий лизинговый период. </w:t>
      </w:r>
    </w:p>
    <w:p w14:paraId="6FA85888" w14:textId="77777777" w:rsidR="00FB7340" w:rsidRPr="00E4236B" w:rsidRDefault="003237F5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Перечисление суммы пени и иных финансовых санкций, указанных в настоящих Правилах, должно быть произведено либо отдельным платежным поручением, либо выделено отдельной строкой в тексте платежного поручения. </w:t>
      </w:r>
      <w:r w:rsidR="00FB7340" w:rsidRPr="00E4236B">
        <w:rPr>
          <w:bCs/>
          <w:sz w:val="20"/>
          <w:szCs w:val="20"/>
        </w:rPr>
        <w:t xml:space="preserve">Лизингодатель выставляет </w:t>
      </w:r>
      <w:r w:rsidR="00404821" w:rsidRPr="00E4236B">
        <w:rPr>
          <w:bCs/>
          <w:sz w:val="20"/>
          <w:szCs w:val="20"/>
        </w:rPr>
        <w:t xml:space="preserve">Лизингополучателю </w:t>
      </w:r>
      <w:r w:rsidR="00FB7340" w:rsidRPr="00E4236B">
        <w:rPr>
          <w:bCs/>
          <w:sz w:val="20"/>
          <w:szCs w:val="20"/>
        </w:rPr>
        <w:t xml:space="preserve">счета-фактуры с момента подписания Акта </w:t>
      </w:r>
      <w:r w:rsidR="000C1A2E" w:rsidRPr="00E4236B">
        <w:rPr>
          <w:bCs/>
          <w:sz w:val="20"/>
          <w:szCs w:val="20"/>
        </w:rPr>
        <w:t>приема</w:t>
      </w:r>
      <w:r w:rsidR="00FB7340" w:rsidRPr="00E4236B">
        <w:rPr>
          <w:bCs/>
          <w:sz w:val="20"/>
          <w:szCs w:val="20"/>
        </w:rPr>
        <w:t>-передачи Предмета лизинга.</w:t>
      </w:r>
    </w:p>
    <w:p w14:paraId="28594AA0" w14:textId="77777777" w:rsidR="00CB1921" w:rsidRPr="00E4236B" w:rsidRDefault="00CB1921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 xml:space="preserve">Лизингодатель выставляет Лизингополучателю счета-фактуры в течение 5 (Пяти) </w:t>
      </w:r>
      <w:r w:rsidR="00FB7340" w:rsidRPr="00E4236B">
        <w:rPr>
          <w:sz w:val="20"/>
          <w:szCs w:val="20"/>
        </w:rPr>
        <w:t>рабочих</w:t>
      </w:r>
      <w:r w:rsidRPr="00E4236B">
        <w:rPr>
          <w:sz w:val="20"/>
          <w:szCs w:val="20"/>
        </w:rPr>
        <w:t xml:space="preserve"> дней и обеспечивает доставку счетов-фактур в течение 15 </w:t>
      </w:r>
      <w:r w:rsidR="008B3B35" w:rsidRPr="00E4236B">
        <w:rPr>
          <w:sz w:val="20"/>
          <w:szCs w:val="20"/>
        </w:rPr>
        <w:t>(Пятнадцати) календарных дней от</w:t>
      </w:r>
      <w:r w:rsidRPr="00E4236B">
        <w:rPr>
          <w:sz w:val="20"/>
          <w:szCs w:val="20"/>
        </w:rPr>
        <w:t xml:space="preserve"> даты окончания периода, за который лизинговые платежи были уплачены</w:t>
      </w:r>
      <w:r w:rsidRPr="00E4236B">
        <w:rPr>
          <w:bCs/>
          <w:sz w:val="20"/>
          <w:szCs w:val="20"/>
        </w:rPr>
        <w:t>.</w:t>
      </w:r>
    </w:p>
    <w:p w14:paraId="0490A14A" w14:textId="0735B431" w:rsidR="00A84F87" w:rsidRPr="00E4236B" w:rsidRDefault="00870396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Если стоимость Предмета лизинга по Договору к</w:t>
      </w:r>
      <w:r w:rsidR="00027934" w:rsidRPr="00E4236B">
        <w:rPr>
          <w:bCs/>
          <w:sz w:val="20"/>
          <w:szCs w:val="20"/>
        </w:rPr>
        <w:t>упли-продажи выражена в условных единицах</w:t>
      </w:r>
      <w:r w:rsidRPr="00E4236B">
        <w:rPr>
          <w:bCs/>
          <w:sz w:val="20"/>
          <w:szCs w:val="20"/>
        </w:rPr>
        <w:t>, то, несмотря на данный факт, с</w:t>
      </w:r>
      <w:r w:rsidR="00896F27" w:rsidRPr="00E4236B">
        <w:rPr>
          <w:bCs/>
          <w:sz w:val="20"/>
          <w:szCs w:val="20"/>
        </w:rPr>
        <w:t xml:space="preserve">умма лизинговых платежей формируется в рублях, исходя из стоимости Предмета лизинга по Договору купли-продажи, выраженной в </w:t>
      </w:r>
      <w:r w:rsidR="00480998" w:rsidRPr="00E4236B">
        <w:rPr>
          <w:bCs/>
          <w:sz w:val="20"/>
          <w:szCs w:val="20"/>
        </w:rPr>
        <w:t>е</w:t>
      </w:r>
      <w:r w:rsidR="00027934" w:rsidRPr="00E4236B">
        <w:rPr>
          <w:bCs/>
          <w:sz w:val="20"/>
          <w:szCs w:val="20"/>
        </w:rPr>
        <w:t>вро/</w:t>
      </w:r>
      <w:r w:rsidR="00480998" w:rsidRPr="00E4236B">
        <w:rPr>
          <w:bCs/>
          <w:sz w:val="20"/>
          <w:szCs w:val="20"/>
        </w:rPr>
        <w:t>д</w:t>
      </w:r>
      <w:r w:rsidR="00027934" w:rsidRPr="00E4236B">
        <w:rPr>
          <w:bCs/>
          <w:sz w:val="20"/>
          <w:szCs w:val="20"/>
        </w:rPr>
        <w:t>олларах США</w:t>
      </w:r>
      <w:r w:rsidR="00115E1F" w:rsidRPr="00E4236B">
        <w:rPr>
          <w:bCs/>
          <w:sz w:val="20"/>
          <w:szCs w:val="20"/>
        </w:rPr>
        <w:t>/китайских юанях/японской иене</w:t>
      </w:r>
      <w:r w:rsidR="00896F27" w:rsidRPr="00E4236B">
        <w:rPr>
          <w:bCs/>
          <w:sz w:val="20"/>
          <w:szCs w:val="20"/>
        </w:rPr>
        <w:t xml:space="preserve"> по курсу</w:t>
      </w:r>
      <w:r w:rsidR="00162929" w:rsidRPr="00E4236B">
        <w:rPr>
          <w:bCs/>
          <w:sz w:val="20"/>
          <w:szCs w:val="20"/>
        </w:rPr>
        <w:t xml:space="preserve"> ЦБ РФ за </w:t>
      </w:r>
      <w:r w:rsidR="00027934" w:rsidRPr="00E4236B">
        <w:rPr>
          <w:bCs/>
          <w:sz w:val="20"/>
          <w:szCs w:val="20"/>
        </w:rPr>
        <w:t>1 евро/</w:t>
      </w:r>
      <w:r w:rsidR="00B864C0" w:rsidRPr="00E4236B">
        <w:rPr>
          <w:bCs/>
          <w:sz w:val="20"/>
          <w:szCs w:val="20"/>
        </w:rPr>
        <w:t>доллар США</w:t>
      </w:r>
      <w:r w:rsidR="00115E1F" w:rsidRPr="00E4236B">
        <w:rPr>
          <w:bCs/>
          <w:sz w:val="20"/>
          <w:szCs w:val="20"/>
        </w:rPr>
        <w:t>/китайский юань/японскую иену</w:t>
      </w:r>
      <w:r w:rsidR="00B864C0" w:rsidRPr="00E4236B">
        <w:rPr>
          <w:bCs/>
          <w:sz w:val="20"/>
          <w:szCs w:val="20"/>
        </w:rPr>
        <w:t xml:space="preserve"> на </w:t>
      </w:r>
      <w:r w:rsidR="00172504" w:rsidRPr="00E4236B">
        <w:rPr>
          <w:bCs/>
          <w:sz w:val="20"/>
          <w:szCs w:val="20"/>
        </w:rPr>
        <w:t xml:space="preserve">дату оплаты. </w:t>
      </w:r>
      <w:r w:rsidR="00D13D7D" w:rsidRPr="00E4236B">
        <w:rPr>
          <w:bCs/>
          <w:sz w:val="20"/>
          <w:szCs w:val="20"/>
        </w:rPr>
        <w:t>При изменении</w:t>
      </w:r>
      <w:r w:rsidR="00480998" w:rsidRPr="00E4236B">
        <w:rPr>
          <w:bCs/>
          <w:sz w:val="20"/>
          <w:szCs w:val="20"/>
        </w:rPr>
        <w:t xml:space="preserve"> соотношения курса рубля к </w:t>
      </w:r>
      <w:proofErr w:type="gramStart"/>
      <w:r w:rsidR="00480998" w:rsidRPr="00E4236B">
        <w:rPr>
          <w:bCs/>
          <w:sz w:val="20"/>
          <w:szCs w:val="20"/>
        </w:rPr>
        <w:t>е</w:t>
      </w:r>
      <w:r w:rsidR="00A84F87" w:rsidRPr="00E4236B">
        <w:rPr>
          <w:bCs/>
          <w:sz w:val="20"/>
          <w:szCs w:val="20"/>
        </w:rPr>
        <w:t>вро</w:t>
      </w:r>
      <w:r w:rsidR="00027934" w:rsidRPr="00E4236B">
        <w:rPr>
          <w:bCs/>
          <w:sz w:val="20"/>
          <w:szCs w:val="20"/>
        </w:rPr>
        <w:t>/</w:t>
      </w:r>
      <w:r w:rsidR="00480998" w:rsidRPr="00E4236B">
        <w:rPr>
          <w:bCs/>
          <w:sz w:val="20"/>
          <w:szCs w:val="20"/>
        </w:rPr>
        <w:t>д</w:t>
      </w:r>
      <w:r w:rsidR="009917DA" w:rsidRPr="00E4236B">
        <w:rPr>
          <w:bCs/>
          <w:sz w:val="20"/>
          <w:szCs w:val="20"/>
        </w:rPr>
        <w:t>оллару</w:t>
      </w:r>
      <w:proofErr w:type="gramEnd"/>
      <w:r w:rsidR="009917DA" w:rsidRPr="00E4236B">
        <w:rPr>
          <w:bCs/>
          <w:sz w:val="20"/>
          <w:szCs w:val="20"/>
        </w:rPr>
        <w:t xml:space="preserve"> США</w:t>
      </w:r>
      <w:r w:rsidR="00115E1F" w:rsidRPr="00E4236B">
        <w:rPr>
          <w:bCs/>
          <w:sz w:val="20"/>
          <w:szCs w:val="20"/>
        </w:rPr>
        <w:t>/китайскому юаню/японской иене</w:t>
      </w:r>
      <w:r w:rsidR="00A84F87" w:rsidRPr="00E4236B">
        <w:rPr>
          <w:bCs/>
          <w:sz w:val="20"/>
          <w:szCs w:val="20"/>
        </w:rPr>
        <w:t xml:space="preserve"> на момент осуществления </w:t>
      </w:r>
      <w:r w:rsidR="009917DA" w:rsidRPr="00E4236B">
        <w:rPr>
          <w:bCs/>
          <w:sz w:val="20"/>
          <w:szCs w:val="20"/>
        </w:rPr>
        <w:t>платежей</w:t>
      </w:r>
      <w:r w:rsidR="008B3B35" w:rsidRPr="00E4236B">
        <w:rPr>
          <w:bCs/>
          <w:sz w:val="20"/>
          <w:szCs w:val="20"/>
        </w:rPr>
        <w:t xml:space="preserve"> Продавцу по Договору купли-продажи</w:t>
      </w:r>
      <w:r w:rsidR="009917DA" w:rsidRPr="00E4236B">
        <w:rPr>
          <w:bCs/>
          <w:sz w:val="20"/>
          <w:szCs w:val="20"/>
        </w:rPr>
        <w:t>, стоимость</w:t>
      </w:r>
      <w:r w:rsidR="008B3B35" w:rsidRPr="00E4236B">
        <w:rPr>
          <w:bCs/>
          <w:sz w:val="20"/>
          <w:szCs w:val="20"/>
        </w:rPr>
        <w:t xml:space="preserve"> и</w:t>
      </w:r>
      <w:r w:rsidR="009917DA" w:rsidRPr="00E4236B">
        <w:rPr>
          <w:bCs/>
          <w:sz w:val="20"/>
          <w:szCs w:val="20"/>
        </w:rPr>
        <w:t xml:space="preserve"> </w:t>
      </w:r>
      <w:r w:rsidR="001A01F4" w:rsidRPr="00E4236B">
        <w:rPr>
          <w:bCs/>
          <w:sz w:val="20"/>
          <w:szCs w:val="20"/>
        </w:rPr>
        <w:t>с</w:t>
      </w:r>
      <w:r w:rsidR="00552649" w:rsidRPr="00E4236B">
        <w:rPr>
          <w:bCs/>
          <w:sz w:val="20"/>
          <w:szCs w:val="20"/>
        </w:rPr>
        <w:t>умма платежей</w:t>
      </w:r>
      <w:r w:rsidR="00A84F87" w:rsidRPr="00E4236B">
        <w:rPr>
          <w:bCs/>
          <w:sz w:val="20"/>
          <w:szCs w:val="20"/>
        </w:rPr>
        <w:t xml:space="preserve"> в Приложении №</w:t>
      </w:r>
      <w:r w:rsidR="008B3B35" w:rsidRPr="00E4236B">
        <w:rPr>
          <w:bCs/>
          <w:sz w:val="20"/>
          <w:szCs w:val="20"/>
        </w:rPr>
        <w:t xml:space="preserve"> </w:t>
      </w:r>
      <w:r w:rsidR="00A84F87" w:rsidRPr="00E4236B">
        <w:rPr>
          <w:bCs/>
          <w:sz w:val="20"/>
          <w:szCs w:val="20"/>
        </w:rPr>
        <w:t>2</w:t>
      </w:r>
      <w:r w:rsidR="00552649" w:rsidRPr="00E4236B">
        <w:rPr>
          <w:bCs/>
          <w:sz w:val="20"/>
          <w:szCs w:val="20"/>
        </w:rPr>
        <w:t>-</w:t>
      </w:r>
      <w:r w:rsidR="00552649" w:rsidRPr="00E4236B">
        <w:rPr>
          <w:bCs/>
          <w:sz w:val="20"/>
          <w:szCs w:val="20"/>
          <w:lang w:val="en-US"/>
        </w:rPr>
        <w:t>n</w:t>
      </w:r>
      <w:r w:rsidR="00896F27" w:rsidRPr="00E4236B">
        <w:rPr>
          <w:bCs/>
          <w:sz w:val="20"/>
          <w:szCs w:val="20"/>
        </w:rPr>
        <w:t xml:space="preserve"> </w:t>
      </w:r>
      <w:r w:rsidR="00552649" w:rsidRPr="00E4236B">
        <w:rPr>
          <w:bCs/>
          <w:sz w:val="20"/>
          <w:szCs w:val="20"/>
        </w:rPr>
        <w:t xml:space="preserve">будет изменена </w:t>
      </w:r>
      <w:r w:rsidR="00A84F87" w:rsidRPr="00E4236B">
        <w:rPr>
          <w:bCs/>
          <w:sz w:val="20"/>
          <w:szCs w:val="20"/>
        </w:rPr>
        <w:t xml:space="preserve">Лизингодателем, с документальным подтверждением произведенных фактических рублевых оплат. </w:t>
      </w:r>
      <w:r w:rsidR="006E4949" w:rsidRPr="00E4236B">
        <w:rPr>
          <w:bCs/>
          <w:sz w:val="20"/>
          <w:szCs w:val="20"/>
        </w:rPr>
        <w:t>Если цена Предмета лизинга в договоре купли-продажи указана в у</w:t>
      </w:r>
      <w:r w:rsidR="00D01F78" w:rsidRPr="00E4236B">
        <w:rPr>
          <w:bCs/>
          <w:sz w:val="20"/>
          <w:szCs w:val="20"/>
        </w:rPr>
        <w:t>словных единицах</w:t>
      </w:r>
      <w:r w:rsidR="006E4949" w:rsidRPr="00E4236B">
        <w:rPr>
          <w:bCs/>
          <w:sz w:val="20"/>
          <w:szCs w:val="20"/>
        </w:rPr>
        <w:t xml:space="preserve">, Лизингодатель после оплаты </w:t>
      </w:r>
      <w:r w:rsidR="00D01F78" w:rsidRPr="00E4236B">
        <w:rPr>
          <w:bCs/>
          <w:sz w:val="20"/>
          <w:szCs w:val="20"/>
        </w:rPr>
        <w:t>Продавцу</w:t>
      </w:r>
      <w:r w:rsidR="006E4949" w:rsidRPr="00E4236B">
        <w:rPr>
          <w:bCs/>
          <w:sz w:val="20"/>
          <w:szCs w:val="20"/>
        </w:rPr>
        <w:t xml:space="preserve"> вправе в одностороннем порядке пропорционально изменить график лизинговых платежей, исходя из фактических затрат в рублях на </w:t>
      </w:r>
      <w:r w:rsidR="00D01F78" w:rsidRPr="00E4236B">
        <w:rPr>
          <w:bCs/>
          <w:sz w:val="20"/>
          <w:szCs w:val="20"/>
        </w:rPr>
        <w:t>приобретение П</w:t>
      </w:r>
      <w:r w:rsidR="006E4949" w:rsidRPr="00E4236B">
        <w:rPr>
          <w:bCs/>
          <w:sz w:val="20"/>
          <w:szCs w:val="20"/>
        </w:rPr>
        <w:t>редмета лизинга</w:t>
      </w:r>
      <w:r w:rsidR="00D01F78" w:rsidRPr="00E4236B">
        <w:rPr>
          <w:bCs/>
          <w:sz w:val="20"/>
          <w:szCs w:val="20"/>
        </w:rPr>
        <w:t xml:space="preserve">. </w:t>
      </w:r>
      <w:r w:rsidR="006E4949" w:rsidRPr="00E4236B">
        <w:rPr>
          <w:bCs/>
          <w:sz w:val="20"/>
          <w:szCs w:val="20"/>
        </w:rPr>
        <w:t>Новый график лизинговых плат</w:t>
      </w:r>
      <w:r w:rsidR="004833CD" w:rsidRPr="00E4236B">
        <w:rPr>
          <w:bCs/>
          <w:sz w:val="20"/>
          <w:szCs w:val="20"/>
        </w:rPr>
        <w:t xml:space="preserve">ежей вступает в силу с момента подписания </w:t>
      </w:r>
      <w:r w:rsidR="009C717C" w:rsidRPr="00E4236B">
        <w:rPr>
          <w:bCs/>
          <w:sz w:val="20"/>
          <w:szCs w:val="20"/>
        </w:rPr>
        <w:t>дополнительного соглашения к Договору</w:t>
      </w:r>
      <w:r w:rsidR="00027934" w:rsidRPr="00E4236B">
        <w:rPr>
          <w:bCs/>
          <w:sz w:val="20"/>
          <w:szCs w:val="20"/>
        </w:rPr>
        <w:t xml:space="preserve"> лизинга.</w:t>
      </w:r>
      <w:r w:rsidR="006B6ECD" w:rsidRPr="00E4236B">
        <w:rPr>
          <w:bCs/>
          <w:sz w:val="20"/>
          <w:szCs w:val="20"/>
        </w:rPr>
        <w:t xml:space="preserve"> </w:t>
      </w:r>
    </w:p>
    <w:p w14:paraId="128643E2" w14:textId="4FC37AA2" w:rsidR="006E6459" w:rsidRPr="00E4236B" w:rsidRDefault="006E6459" w:rsidP="00C73380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Стороны договорились, что в случае повышения платы за привлеченные кредитные ресурсы, направленные на приобретение Предмета лизинга в рамках Договора лизинга, изменения стоимости Предмета лизинга по Договору купли-продажи, а также увеличения законодательными органами налоговых ставок, с которых производился расчет Лизинговых платежей, и/или введения новых налогов, которые начисляются на Предмет лизинга, Лизингодатель имеет право соразмерно увеличить лизинговые платежи. Данное изменение оформляется дополнительным соглашением к Договору лизинга, которое Лизингополучатель обязуется подписать в течение 2 (Двух) рабочих дней с момента его получения от Лизингодателя. </w:t>
      </w:r>
    </w:p>
    <w:p w14:paraId="43E6FB29" w14:textId="77777777" w:rsidR="006E6459" w:rsidRPr="00E4236B" w:rsidRDefault="006E6459" w:rsidP="006E6459">
      <w:pPr>
        <w:ind w:left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отказа/уклонения Лизингополучателя от подписания дополнительного соглашения график лизинговых платежей считается измененным в одностороннем порядке Лизингодателем с даты, указанной в уведомлении об изменении графика лизинговых платежей.</w:t>
      </w:r>
    </w:p>
    <w:p w14:paraId="0F3E275E" w14:textId="77777777" w:rsidR="006E6459" w:rsidRPr="00E4236B" w:rsidRDefault="006E6459" w:rsidP="006E6459">
      <w:pPr>
        <w:ind w:left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При отказе Лизингополучателя от подписания дополнительного соглашения к Договору лизинга в установленный срок Лизингодатель также имеет право в одностороннем порядке без обращения в суд отказаться от дальнейшего исполнения Договора лизинга и/или потребовать от Лизингополучателя досрочно выкупить Предмет лизинга.</w:t>
      </w:r>
    </w:p>
    <w:p w14:paraId="74299CFB" w14:textId="5E7901F6" w:rsidR="004F056C" w:rsidRPr="00E4236B" w:rsidRDefault="006E6459" w:rsidP="006E6459">
      <w:pPr>
        <w:pStyle w:val="afa"/>
        <w:ind w:left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Лизингодатель вправе в одностороннем внесудебном порядке отказаться от исполнения настоящего Договора в случае, если банк, финансирующий оплату по Договору купли-продажи Предмета лизинга, отказался от </w:t>
      </w:r>
      <w:r w:rsidRPr="00E4236B">
        <w:rPr>
          <w:bCs/>
          <w:sz w:val="20"/>
          <w:szCs w:val="20"/>
        </w:rPr>
        <w:lastRenderedPageBreak/>
        <w:t>осуществления расчетов вне зависимости от причин. При этом к Лизингодателю не применяются штрафные санкции за односторонний отказ от исполнения обязательств по Договору. Лизингодатель не несет ответственность за убытки, возникшие в связи с односторонним отказом от исполнения Договора, обусловленным указанными обстоятельствами</w:t>
      </w:r>
      <w:r w:rsidR="008D6854" w:rsidRPr="00E4236B">
        <w:rPr>
          <w:bCs/>
          <w:sz w:val="20"/>
          <w:szCs w:val="20"/>
        </w:rPr>
        <w:t>.</w:t>
      </w:r>
    </w:p>
    <w:p w14:paraId="7B784975" w14:textId="6885F65F" w:rsidR="00BB3E40" w:rsidRPr="00E4236B" w:rsidRDefault="00491688" w:rsidP="00BB3E40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 случае </w:t>
      </w:r>
      <w:proofErr w:type="spellStart"/>
      <w:r w:rsidRPr="00E4236B">
        <w:rPr>
          <w:bCs/>
          <w:sz w:val="20"/>
          <w:szCs w:val="20"/>
        </w:rPr>
        <w:t>не</w:t>
      </w:r>
      <w:r w:rsidR="00BB3E40" w:rsidRPr="00E4236B">
        <w:rPr>
          <w:bCs/>
          <w:sz w:val="20"/>
          <w:szCs w:val="20"/>
        </w:rPr>
        <w:t>перечисления</w:t>
      </w:r>
      <w:proofErr w:type="spellEnd"/>
      <w:r w:rsidR="00BB3E40" w:rsidRPr="00E4236B">
        <w:rPr>
          <w:bCs/>
          <w:sz w:val="20"/>
          <w:szCs w:val="20"/>
        </w:rPr>
        <w:t xml:space="preserve"> Лизингополучателем лизинговых платежей</w:t>
      </w:r>
      <w:r w:rsidR="002F14EF" w:rsidRPr="00E4236B">
        <w:rPr>
          <w:bCs/>
          <w:sz w:val="20"/>
          <w:szCs w:val="20"/>
        </w:rPr>
        <w:t xml:space="preserve"> и выкупной стоимости</w:t>
      </w:r>
      <w:r w:rsidR="00115E1F" w:rsidRPr="00E4236B">
        <w:rPr>
          <w:bCs/>
          <w:sz w:val="20"/>
          <w:szCs w:val="20"/>
        </w:rPr>
        <w:t xml:space="preserve"> </w:t>
      </w:r>
      <w:r w:rsidR="0022532D" w:rsidRPr="00E4236B">
        <w:rPr>
          <w:bCs/>
          <w:sz w:val="20"/>
          <w:szCs w:val="20"/>
        </w:rPr>
        <w:t>(в случае если оплата выкупной стоимости производится ежемесячно вместе с лизинговым платежом)</w:t>
      </w:r>
      <w:r w:rsidR="00115E1F" w:rsidRPr="00E4236B">
        <w:rPr>
          <w:bCs/>
          <w:sz w:val="20"/>
          <w:szCs w:val="20"/>
        </w:rPr>
        <w:t xml:space="preserve"> </w:t>
      </w:r>
      <w:r w:rsidR="00BB3E40" w:rsidRPr="00E4236B">
        <w:rPr>
          <w:bCs/>
          <w:sz w:val="20"/>
          <w:szCs w:val="20"/>
        </w:rPr>
        <w:t xml:space="preserve">более двух раз подряд по истечении установленного графиком </w:t>
      </w:r>
      <w:r w:rsidR="0018497E" w:rsidRPr="00E4236B">
        <w:rPr>
          <w:bCs/>
          <w:sz w:val="20"/>
          <w:szCs w:val="20"/>
        </w:rPr>
        <w:t>уплаты ежемесячных лизинговых платежей/выкупной стоимости</w:t>
      </w:r>
      <w:r w:rsidR="006957C7" w:rsidRPr="00E4236B">
        <w:rPr>
          <w:bCs/>
          <w:sz w:val="20"/>
          <w:szCs w:val="20"/>
        </w:rPr>
        <w:t xml:space="preserve"> </w:t>
      </w:r>
      <w:r w:rsidR="00BB3E40" w:rsidRPr="00E4236B">
        <w:rPr>
          <w:bCs/>
          <w:sz w:val="20"/>
          <w:szCs w:val="20"/>
        </w:rPr>
        <w:t xml:space="preserve">срока платежа, Лизингодатель имеет право на их списание в бесспорном порядке путем направления в банк, в котором открыт счет Лизингополучателя, распоряжения на списание с его счета денежных средств в пределах сумм просроченных лизинговых платежей. Подписанием </w:t>
      </w:r>
      <w:r w:rsidR="006957C7" w:rsidRPr="00E4236B">
        <w:rPr>
          <w:bCs/>
          <w:sz w:val="20"/>
          <w:szCs w:val="20"/>
        </w:rPr>
        <w:t>Д</w:t>
      </w:r>
      <w:r w:rsidR="00BB3E40" w:rsidRPr="00E4236B">
        <w:rPr>
          <w:bCs/>
          <w:sz w:val="20"/>
          <w:szCs w:val="20"/>
        </w:rPr>
        <w:t>оговора</w:t>
      </w:r>
      <w:r w:rsidR="006957C7" w:rsidRPr="00E4236B">
        <w:rPr>
          <w:bCs/>
          <w:sz w:val="20"/>
          <w:szCs w:val="20"/>
        </w:rPr>
        <w:t xml:space="preserve"> лизинга </w:t>
      </w:r>
      <w:r w:rsidR="00BB3E40" w:rsidRPr="00E4236B">
        <w:rPr>
          <w:bCs/>
          <w:sz w:val="20"/>
          <w:szCs w:val="20"/>
        </w:rPr>
        <w:t>Лизингополучатель предоставляет Лизингодателю безусловное право предъявлять к его расчетным счетам, открытым в банках, распоряжения (платежные требования либо инкассовые распоряжения) о списании без его дополнительных распоряжений денежных средств (без ограничения суммы и с возможностью частичного исполнения) в счет погашения задолженности по уплате лизинговых платежей</w:t>
      </w:r>
      <w:r w:rsidR="001279CE" w:rsidRPr="00E4236B">
        <w:rPr>
          <w:bCs/>
          <w:sz w:val="20"/>
          <w:szCs w:val="20"/>
        </w:rPr>
        <w:t xml:space="preserve">, предусмотренных </w:t>
      </w:r>
      <w:r w:rsidR="00BB3E40" w:rsidRPr="00E4236B">
        <w:rPr>
          <w:bCs/>
          <w:sz w:val="20"/>
          <w:szCs w:val="20"/>
        </w:rPr>
        <w:t>Договором</w:t>
      </w:r>
      <w:r w:rsidR="001279CE" w:rsidRPr="00E4236B">
        <w:rPr>
          <w:bCs/>
          <w:sz w:val="20"/>
          <w:szCs w:val="20"/>
        </w:rPr>
        <w:t xml:space="preserve"> лизинга</w:t>
      </w:r>
      <w:r w:rsidR="00BB3E40" w:rsidRPr="00E4236B">
        <w:rPr>
          <w:bCs/>
          <w:sz w:val="20"/>
          <w:szCs w:val="20"/>
        </w:rPr>
        <w:t xml:space="preserve">. </w:t>
      </w:r>
    </w:p>
    <w:p w14:paraId="50A70C82" w14:textId="77777777" w:rsidR="003D430D" w:rsidRPr="00E4236B" w:rsidRDefault="003D430D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</w:t>
      </w:r>
      <w:r w:rsidR="00B8361C" w:rsidRPr="00E4236B">
        <w:rPr>
          <w:bCs/>
          <w:sz w:val="20"/>
          <w:szCs w:val="20"/>
        </w:rPr>
        <w:t xml:space="preserve">ополучатель обязан в течение 10 </w:t>
      </w:r>
      <w:r w:rsidRPr="00E4236B">
        <w:rPr>
          <w:bCs/>
          <w:sz w:val="20"/>
          <w:szCs w:val="20"/>
        </w:rPr>
        <w:t>(Десяти) рабочих дней после подписания настоящего Договора предоставить дополнительные соглашения к договорам банковского счета о возможности списан</w:t>
      </w:r>
      <w:r w:rsidR="009C717C" w:rsidRPr="00E4236B">
        <w:rPr>
          <w:bCs/>
          <w:sz w:val="20"/>
          <w:szCs w:val="20"/>
        </w:rPr>
        <w:t xml:space="preserve">ия со счетов Лизингополучателя </w:t>
      </w:r>
      <w:r w:rsidRPr="00E4236B">
        <w:rPr>
          <w:bCs/>
          <w:sz w:val="20"/>
          <w:szCs w:val="20"/>
        </w:rPr>
        <w:t>задолженности по текущим и просроченным лизинговым платежам,</w:t>
      </w:r>
      <w:r w:rsidRPr="00E4236B">
        <w:rPr>
          <w:sz w:val="20"/>
          <w:szCs w:val="20"/>
        </w:rPr>
        <w:t xml:space="preserve"> а также сумм пени, сумм штрафных санкций,</w:t>
      </w:r>
      <w:r w:rsidRPr="00E4236B">
        <w:rPr>
          <w:bCs/>
          <w:sz w:val="20"/>
          <w:szCs w:val="20"/>
        </w:rPr>
        <w:t xml:space="preserve"> в случае неисполнения Лизингополучател</w:t>
      </w:r>
      <w:r w:rsidR="002A301F" w:rsidRPr="00E4236B">
        <w:rPr>
          <w:bCs/>
          <w:sz w:val="20"/>
          <w:szCs w:val="20"/>
        </w:rPr>
        <w:t>ем условий Договора</w:t>
      </w:r>
      <w:r w:rsidR="001279CE" w:rsidRPr="00E4236B">
        <w:rPr>
          <w:bCs/>
          <w:sz w:val="20"/>
          <w:szCs w:val="20"/>
        </w:rPr>
        <w:t xml:space="preserve"> лизинга и настоящих Правил</w:t>
      </w:r>
      <w:r w:rsidR="002A301F" w:rsidRPr="00E4236B">
        <w:rPr>
          <w:bCs/>
          <w:sz w:val="20"/>
          <w:szCs w:val="20"/>
        </w:rPr>
        <w:t>.</w:t>
      </w:r>
    </w:p>
    <w:p w14:paraId="3397AC92" w14:textId="77777777" w:rsidR="00AA0B01" w:rsidRPr="00E4236B" w:rsidRDefault="00AA0B01" w:rsidP="00AA0B01">
      <w:pPr>
        <w:pStyle w:val="afa"/>
        <w:ind w:left="567"/>
        <w:jc w:val="both"/>
        <w:rPr>
          <w:bCs/>
          <w:sz w:val="20"/>
          <w:szCs w:val="20"/>
        </w:rPr>
      </w:pPr>
    </w:p>
    <w:p w14:paraId="5CC4329B" w14:textId="77777777" w:rsidR="00C72F64" w:rsidRPr="00E4236B" w:rsidRDefault="00C72F64" w:rsidP="000D3A88">
      <w:pPr>
        <w:numPr>
          <w:ilvl w:val="0"/>
          <w:numId w:val="3"/>
        </w:numPr>
        <w:jc w:val="center"/>
        <w:rPr>
          <w:b/>
          <w:bCs/>
          <w:sz w:val="20"/>
          <w:szCs w:val="20"/>
        </w:rPr>
      </w:pPr>
      <w:r w:rsidRPr="00E4236B">
        <w:rPr>
          <w:b/>
          <w:bCs/>
          <w:sz w:val="20"/>
          <w:szCs w:val="20"/>
        </w:rPr>
        <w:t>ПРАВО СОБСТВЕННОСТИ</w:t>
      </w:r>
      <w:r w:rsidR="00352972" w:rsidRPr="00E4236B">
        <w:rPr>
          <w:b/>
          <w:bCs/>
          <w:sz w:val="20"/>
          <w:szCs w:val="20"/>
        </w:rPr>
        <w:t xml:space="preserve"> И ВЛАДЕНИЯ</w:t>
      </w:r>
    </w:p>
    <w:p w14:paraId="6DD64EC7" w14:textId="77777777" w:rsidR="004E64A1" w:rsidRPr="00E4236B" w:rsidRDefault="00C72F64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Предмет ли</w:t>
      </w:r>
      <w:r w:rsidR="004E64A1" w:rsidRPr="00E4236B">
        <w:rPr>
          <w:bCs/>
          <w:sz w:val="20"/>
          <w:szCs w:val="20"/>
        </w:rPr>
        <w:t xml:space="preserve">зинга </w:t>
      </w:r>
      <w:r w:rsidR="00394D59" w:rsidRPr="00E4236B">
        <w:rPr>
          <w:bCs/>
          <w:sz w:val="20"/>
          <w:szCs w:val="20"/>
        </w:rPr>
        <w:t>является собственностью</w:t>
      </w:r>
      <w:r w:rsidR="00720451" w:rsidRPr="00E4236B">
        <w:rPr>
          <w:bCs/>
          <w:sz w:val="20"/>
          <w:szCs w:val="20"/>
        </w:rPr>
        <w:t xml:space="preserve"> Лизингодателя</w:t>
      </w:r>
      <w:r w:rsidR="004E64A1" w:rsidRPr="00E4236B">
        <w:rPr>
          <w:bCs/>
          <w:sz w:val="20"/>
          <w:szCs w:val="20"/>
        </w:rPr>
        <w:t>.</w:t>
      </w:r>
    </w:p>
    <w:p w14:paraId="51992CC4" w14:textId="3EE2F399" w:rsidR="00C72F64" w:rsidRPr="00E4236B" w:rsidRDefault="004E64A1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Право собственности на Предмет лизинга переходит</w:t>
      </w:r>
      <w:r w:rsidR="001F21EE" w:rsidRPr="00E4236B">
        <w:rPr>
          <w:bCs/>
          <w:sz w:val="20"/>
          <w:szCs w:val="20"/>
        </w:rPr>
        <w:t xml:space="preserve"> от Лизингодателя к</w:t>
      </w:r>
      <w:r w:rsidRPr="00E4236B">
        <w:rPr>
          <w:bCs/>
          <w:sz w:val="20"/>
          <w:szCs w:val="20"/>
        </w:rPr>
        <w:t xml:space="preserve"> Лизингополуч</w:t>
      </w:r>
      <w:r w:rsidR="000C1A2E" w:rsidRPr="00E4236B">
        <w:rPr>
          <w:bCs/>
          <w:sz w:val="20"/>
          <w:szCs w:val="20"/>
        </w:rPr>
        <w:t>ателю на основании «Акта приема</w:t>
      </w:r>
      <w:r w:rsidRPr="00E4236B">
        <w:rPr>
          <w:bCs/>
          <w:sz w:val="20"/>
          <w:szCs w:val="20"/>
        </w:rPr>
        <w:t>-передачи Предмета лизинга в собственность Лизингополучателя», который подписывается Сторонами Договора</w:t>
      </w:r>
      <w:r w:rsidR="00F06563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после исполнения Лизингополучателем всех предусмотренных настоящим Договором платежей</w:t>
      </w:r>
      <w:r w:rsidR="00B9089B" w:rsidRPr="00E4236B">
        <w:rPr>
          <w:bCs/>
          <w:sz w:val="20"/>
          <w:szCs w:val="20"/>
        </w:rPr>
        <w:t xml:space="preserve"> и выкупной стоимости, </w:t>
      </w:r>
      <w:r w:rsidRPr="00E4236B">
        <w:rPr>
          <w:bCs/>
          <w:sz w:val="20"/>
          <w:szCs w:val="20"/>
        </w:rPr>
        <w:t>в</w:t>
      </w:r>
      <w:r w:rsidR="00394D59" w:rsidRPr="00E4236B">
        <w:rPr>
          <w:bCs/>
          <w:sz w:val="20"/>
          <w:szCs w:val="20"/>
        </w:rPr>
        <w:t>еличина и порядок уплаты которых</w:t>
      </w:r>
      <w:r w:rsidR="00F06563" w:rsidRPr="00E4236B">
        <w:rPr>
          <w:bCs/>
          <w:sz w:val="20"/>
          <w:szCs w:val="20"/>
        </w:rPr>
        <w:t xml:space="preserve"> определя</w:t>
      </w:r>
      <w:r w:rsidR="005273F2" w:rsidRPr="00E4236B">
        <w:rPr>
          <w:bCs/>
          <w:sz w:val="20"/>
          <w:szCs w:val="20"/>
        </w:rPr>
        <w:t>ю</w:t>
      </w:r>
      <w:r w:rsidR="00F06563" w:rsidRPr="00E4236B">
        <w:rPr>
          <w:bCs/>
          <w:sz w:val="20"/>
          <w:szCs w:val="20"/>
        </w:rPr>
        <w:t>тся Приложениями к Договору лизинга</w:t>
      </w:r>
      <w:r w:rsidR="00B9089B" w:rsidRPr="00E4236B">
        <w:rPr>
          <w:bCs/>
          <w:sz w:val="20"/>
          <w:szCs w:val="20"/>
        </w:rPr>
        <w:t>, в том числе после оплаты штрафных санкций</w:t>
      </w:r>
      <w:r w:rsidR="006005ED" w:rsidRPr="00E4236B">
        <w:rPr>
          <w:bCs/>
          <w:sz w:val="20"/>
          <w:szCs w:val="20"/>
        </w:rPr>
        <w:t>, пени</w:t>
      </w:r>
      <w:r w:rsidR="00B9089B" w:rsidRPr="00E4236B">
        <w:rPr>
          <w:bCs/>
          <w:sz w:val="20"/>
          <w:szCs w:val="20"/>
        </w:rPr>
        <w:t>.</w:t>
      </w:r>
    </w:p>
    <w:p w14:paraId="32189031" w14:textId="77777777" w:rsidR="00916FC9" w:rsidRPr="00E4236B" w:rsidRDefault="00916FC9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После перехода к Лизингополучателю права собственности на Предмет лизинга, действуя как новый собственник Предмета лизинга, Лизингополучатель за свой счет и от собственного имени (без доверенности Лизингодателя) обязан зарегистрировать Предмет лизинга (изменить регистрационные данные) в государственных регистрирующих органах с соблюдением установленных сроков.</w:t>
      </w:r>
    </w:p>
    <w:p w14:paraId="23A8141E" w14:textId="42C760C0" w:rsidR="00916FC9" w:rsidRPr="00E4236B" w:rsidRDefault="00916FC9" w:rsidP="00916FC9">
      <w:pPr>
        <w:pStyle w:val="afa"/>
        <w:ind w:left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 случае несвоевременного совершения Лизингополучателем вышеуказанных действий Лизингодатель вправе потребовать от Лизингополучателя возмещение расходов на уплату налогов и штрафов, указанных в </w:t>
      </w:r>
      <w:proofErr w:type="spellStart"/>
      <w:r w:rsidRPr="00E4236B">
        <w:rPr>
          <w:bCs/>
          <w:sz w:val="20"/>
          <w:szCs w:val="20"/>
        </w:rPr>
        <w:t>п.п</w:t>
      </w:r>
      <w:proofErr w:type="spellEnd"/>
      <w:r w:rsidRPr="00E4236B">
        <w:rPr>
          <w:bCs/>
          <w:sz w:val="20"/>
          <w:szCs w:val="20"/>
        </w:rPr>
        <w:t xml:space="preserve">. 5.8 – 5.9 настоящих Правил, за период после перехода права собственности на Предмет лизинга.  </w:t>
      </w:r>
    </w:p>
    <w:p w14:paraId="7C573A6F" w14:textId="3025D167" w:rsidR="00820BB7" w:rsidRPr="00E4236B" w:rsidRDefault="00820BB7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 случае, если предмет Договора </w:t>
      </w:r>
      <w:r w:rsidR="0085796B" w:rsidRPr="00E4236B">
        <w:rPr>
          <w:bCs/>
          <w:sz w:val="20"/>
          <w:szCs w:val="20"/>
        </w:rPr>
        <w:t xml:space="preserve">лизинга </w:t>
      </w:r>
      <w:r w:rsidRPr="00E4236B">
        <w:rPr>
          <w:bCs/>
          <w:sz w:val="20"/>
          <w:szCs w:val="20"/>
        </w:rPr>
        <w:t>предполагает реализацию товара, включенного в Перечень товаров, подлежащих прослеживаемости, утвержденный Правительством Российской Федерации, Лизингодатель выставляет счет-фактуру на выкупной платеж в электронной форме, содержащий регистрационный номер партии товара, подлежащего прослеживаемости (РНПТ); количественную единицу измерения товара, используемую в целях осуществления прослеживаемости; количество товара, подлежащего прослеживаемости, в количественной единице измерения товара, используемой в целях осуществления прослеживаемости. При этом Лизингодатель и Лизингополучатель обязаны иметь доступ в систему электронного документооборота и электронную подпись, и вести документооборот в данной части только в электронной форме. В случае нарушения условий данного пункта одной из Сторон, другая Сторона вправе потребовать возмещения убытков.</w:t>
      </w:r>
    </w:p>
    <w:p w14:paraId="3969AF5B" w14:textId="77777777" w:rsidR="00406E6D" w:rsidRPr="00E4236B" w:rsidRDefault="00406E6D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приобретает право владения и пользовани</w:t>
      </w:r>
      <w:r w:rsidR="005273F2" w:rsidRPr="00E4236B">
        <w:rPr>
          <w:bCs/>
          <w:sz w:val="20"/>
          <w:szCs w:val="20"/>
        </w:rPr>
        <w:t>я Предметом лизинга на условиях Д</w:t>
      </w:r>
      <w:r w:rsidRPr="00E4236B">
        <w:rPr>
          <w:bCs/>
          <w:sz w:val="20"/>
          <w:szCs w:val="20"/>
        </w:rPr>
        <w:t>оговора</w:t>
      </w:r>
      <w:r w:rsidR="005273F2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с момента подписан</w:t>
      </w:r>
      <w:r w:rsidR="000C1A2E" w:rsidRPr="00E4236B">
        <w:rPr>
          <w:bCs/>
          <w:sz w:val="20"/>
          <w:szCs w:val="20"/>
        </w:rPr>
        <w:t>ия Акта приема</w:t>
      </w:r>
      <w:r w:rsidRPr="00E4236B">
        <w:rPr>
          <w:bCs/>
          <w:sz w:val="20"/>
          <w:szCs w:val="20"/>
        </w:rPr>
        <w:t>-передачи Предмета лизинга.</w:t>
      </w:r>
    </w:p>
    <w:p w14:paraId="267919CA" w14:textId="77777777" w:rsidR="00352972" w:rsidRPr="00E4236B" w:rsidRDefault="00352972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Право пользования (владения) Предметом лизинг</w:t>
      </w:r>
      <w:r w:rsidR="00D13D7D" w:rsidRPr="00E4236B">
        <w:rPr>
          <w:bCs/>
          <w:sz w:val="20"/>
          <w:szCs w:val="20"/>
        </w:rPr>
        <w:t xml:space="preserve">а принадлежит Лизингополучателю в течение всего срока действия </w:t>
      </w:r>
      <w:r w:rsidR="005273F2" w:rsidRPr="00E4236B">
        <w:rPr>
          <w:bCs/>
          <w:sz w:val="20"/>
          <w:szCs w:val="20"/>
        </w:rPr>
        <w:t>Д</w:t>
      </w:r>
      <w:r w:rsidR="00D13D7D" w:rsidRPr="00E4236B">
        <w:rPr>
          <w:bCs/>
          <w:sz w:val="20"/>
          <w:szCs w:val="20"/>
        </w:rPr>
        <w:t>оговора</w:t>
      </w:r>
      <w:r w:rsidR="005273F2" w:rsidRPr="00E4236B">
        <w:rPr>
          <w:bCs/>
          <w:sz w:val="20"/>
          <w:szCs w:val="20"/>
        </w:rPr>
        <w:t xml:space="preserve"> лизинга</w:t>
      </w:r>
      <w:r w:rsidR="00D13D7D" w:rsidRPr="00E4236B">
        <w:rPr>
          <w:bCs/>
          <w:sz w:val="20"/>
          <w:szCs w:val="20"/>
        </w:rPr>
        <w:t>.</w:t>
      </w:r>
    </w:p>
    <w:p w14:paraId="0EDF2B29" w14:textId="77777777" w:rsidR="00352972" w:rsidRPr="00E4236B" w:rsidRDefault="00352972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Продукция и доходы, получае</w:t>
      </w:r>
      <w:r w:rsidR="008B3B35" w:rsidRPr="00E4236B">
        <w:rPr>
          <w:bCs/>
          <w:sz w:val="20"/>
          <w:szCs w:val="20"/>
        </w:rPr>
        <w:t>мые в результате использования П</w:t>
      </w:r>
      <w:r w:rsidRPr="00E4236B">
        <w:rPr>
          <w:bCs/>
          <w:sz w:val="20"/>
          <w:szCs w:val="20"/>
        </w:rPr>
        <w:t>редмета лизинга, являются исключительной собственностью Лизингополучателя.</w:t>
      </w:r>
    </w:p>
    <w:p w14:paraId="22877008" w14:textId="77777777" w:rsidR="00352972" w:rsidRPr="00E4236B" w:rsidRDefault="00352972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Любые дополне</w:t>
      </w:r>
      <w:r w:rsidR="00BE20F5" w:rsidRPr="00E4236B">
        <w:rPr>
          <w:bCs/>
          <w:sz w:val="20"/>
          <w:szCs w:val="20"/>
        </w:rPr>
        <w:t>ния, улучшения или изменения в П</w:t>
      </w:r>
      <w:r w:rsidRPr="00E4236B">
        <w:rPr>
          <w:bCs/>
          <w:sz w:val="20"/>
          <w:szCs w:val="20"/>
        </w:rPr>
        <w:t>редмете лизинга (независимо от того, согласен был на эти действия Лизингодате</w:t>
      </w:r>
      <w:r w:rsidR="008B3B35" w:rsidRPr="00E4236B">
        <w:rPr>
          <w:bCs/>
          <w:sz w:val="20"/>
          <w:szCs w:val="20"/>
        </w:rPr>
        <w:t>ль или нет) считаются частью П</w:t>
      </w:r>
      <w:r w:rsidRPr="00E4236B">
        <w:rPr>
          <w:bCs/>
          <w:sz w:val="20"/>
          <w:szCs w:val="20"/>
        </w:rPr>
        <w:t>редмета лизинга, принадлежат Лизингодателю и подлежат передаче Лизинг</w:t>
      </w:r>
      <w:r w:rsidR="008B3B35" w:rsidRPr="00E4236B">
        <w:rPr>
          <w:bCs/>
          <w:sz w:val="20"/>
          <w:szCs w:val="20"/>
        </w:rPr>
        <w:t>ополучателю только совместно с П</w:t>
      </w:r>
      <w:r w:rsidRPr="00E4236B">
        <w:rPr>
          <w:bCs/>
          <w:sz w:val="20"/>
          <w:szCs w:val="20"/>
        </w:rPr>
        <w:t>редметом лизинга при получении на него Лизингополучателем права собственности в порядке, установленном Договором</w:t>
      </w:r>
      <w:r w:rsidR="00C21D9A" w:rsidRPr="00E4236B">
        <w:rPr>
          <w:bCs/>
          <w:sz w:val="20"/>
          <w:szCs w:val="20"/>
        </w:rPr>
        <w:t xml:space="preserve"> лизинга и настоящими Правилами</w:t>
      </w:r>
      <w:r w:rsidRPr="00E4236B">
        <w:rPr>
          <w:bCs/>
          <w:sz w:val="20"/>
          <w:szCs w:val="20"/>
        </w:rPr>
        <w:t>.</w:t>
      </w:r>
    </w:p>
    <w:p w14:paraId="40E195DC" w14:textId="77777777" w:rsidR="001267B7" w:rsidRPr="00E4236B" w:rsidRDefault="001267B7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Лизингодатель, как собственник Предмета лизинга, имеет право устанавливать</w:t>
      </w:r>
      <w:r w:rsidR="00BC4633" w:rsidRPr="00E4236B">
        <w:rPr>
          <w:bCs/>
          <w:sz w:val="20"/>
          <w:szCs w:val="20"/>
        </w:rPr>
        <w:t xml:space="preserve"> дополнительное оборудование или средства </w:t>
      </w:r>
      <w:r w:rsidRPr="00E4236B">
        <w:rPr>
          <w:bCs/>
          <w:sz w:val="20"/>
          <w:szCs w:val="20"/>
        </w:rPr>
        <w:t>слежения на Предмет лизинга.</w:t>
      </w:r>
    </w:p>
    <w:p w14:paraId="293EE02E" w14:textId="7F7BACCE" w:rsidR="001267B7" w:rsidRPr="00E4236B" w:rsidRDefault="00251CCA" w:rsidP="001267B7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Лизингодатель имеет право наносить на Предмет лизинга легко различимую и видимую невооруженным глазом маркировку (далее - «Маркировка»), информирующую третьих лиц о том, что право собственности на Предмет лизинга принадлежит Лизингодателю. Место и способ нанесения Маркировки определяется Лизингодателем, при этом Маркировка не должна препятствовать использованию Предмета лизинга по его прямому назначению и наносить вред Предмету лизинга. Лизингополучатель не имеет права переклеивать, удалять или каким-либо образом повреждать Маркировку в течение всего срока финансовой аренды Предмета лизинга без предварительного письменного согласия Лизингодателя. При случайном повреждении/уничтожении Маркировки Лизингополучатель обязуется в течение 2 (Двух) рабочих дней письменно уведомить Лизингодателя о таком повреждении/уничтожении Маркировки с указанием причины повреждения/уничтожения, а также оказать Лизингодателю содействие в повторном нанесении Маркировки на Предмет лизинга в срок, устанавливаемый Лизингодателем.</w:t>
      </w:r>
    </w:p>
    <w:p w14:paraId="4BC18A18" w14:textId="77777777" w:rsidR="00A87D9E" w:rsidRPr="00E4236B" w:rsidRDefault="00A87D9E" w:rsidP="000D3A88">
      <w:pPr>
        <w:numPr>
          <w:ilvl w:val="0"/>
          <w:numId w:val="3"/>
        </w:numPr>
        <w:jc w:val="center"/>
        <w:rPr>
          <w:bCs/>
          <w:sz w:val="20"/>
          <w:szCs w:val="20"/>
        </w:rPr>
      </w:pPr>
      <w:r w:rsidRPr="00E4236B">
        <w:rPr>
          <w:b/>
          <w:sz w:val="20"/>
          <w:szCs w:val="20"/>
        </w:rPr>
        <w:lastRenderedPageBreak/>
        <w:t>ОТВЕТСТВЕННОСТЬ СТОРОН</w:t>
      </w:r>
    </w:p>
    <w:p w14:paraId="5ADB9F32" w14:textId="77777777" w:rsidR="00A87D9E" w:rsidRPr="00E4236B" w:rsidRDefault="00A87D9E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>Лизингополучател</w:t>
      </w:r>
      <w:r w:rsidR="000C1A2E" w:rsidRPr="00E4236B">
        <w:rPr>
          <w:sz w:val="20"/>
          <w:szCs w:val="20"/>
        </w:rPr>
        <w:t>ь со дня подписания Акта приема</w:t>
      </w:r>
      <w:r w:rsidRPr="00E4236B">
        <w:rPr>
          <w:sz w:val="20"/>
          <w:szCs w:val="20"/>
        </w:rPr>
        <w:t xml:space="preserve">-передачи Предмета лизинга принимает на себя ответственность за сохранность Предмета лизинга, в том числе принимает на себя риск его случайной гибели и порчи (под риском в данном случае подразумеваются все риски, связанные с разрушением или потерей, преждевременным </w:t>
      </w:r>
      <w:r w:rsidR="00A5663C" w:rsidRPr="00E4236B">
        <w:rPr>
          <w:sz w:val="20"/>
          <w:szCs w:val="20"/>
        </w:rPr>
        <w:t>износом, порчей и повреждением П</w:t>
      </w:r>
      <w:r w:rsidRPr="00E4236B">
        <w:rPr>
          <w:sz w:val="20"/>
          <w:szCs w:val="20"/>
        </w:rPr>
        <w:t>редмета лизинга независимо от того, исправим или не исправим ущерб), а также обязуется своими силами и за св</w:t>
      </w:r>
      <w:r w:rsidR="0063016B" w:rsidRPr="00E4236B">
        <w:rPr>
          <w:sz w:val="20"/>
          <w:szCs w:val="20"/>
        </w:rPr>
        <w:t>ой счет обеспечить сохранность П</w:t>
      </w:r>
      <w:r w:rsidRPr="00E4236B">
        <w:rPr>
          <w:sz w:val="20"/>
          <w:szCs w:val="20"/>
        </w:rPr>
        <w:t>редмета лизинга, принимая все необходимые</w:t>
      </w:r>
      <w:r w:rsidR="0063016B" w:rsidRPr="00E4236B">
        <w:rPr>
          <w:sz w:val="20"/>
          <w:szCs w:val="20"/>
        </w:rPr>
        <w:t xml:space="preserve"> меры по предотвращению утраты П</w:t>
      </w:r>
      <w:r w:rsidRPr="00E4236B">
        <w:rPr>
          <w:sz w:val="20"/>
          <w:szCs w:val="20"/>
        </w:rPr>
        <w:t>редмета лизинга в результате хищения, пожара и т.п.</w:t>
      </w:r>
    </w:p>
    <w:p w14:paraId="36773142" w14:textId="177D6EE7" w:rsidR="00100887" w:rsidRPr="00E4236B" w:rsidRDefault="00100887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>Лизингополучател</w:t>
      </w:r>
      <w:r w:rsidR="000C1A2E" w:rsidRPr="00E4236B">
        <w:rPr>
          <w:sz w:val="20"/>
          <w:szCs w:val="20"/>
        </w:rPr>
        <w:t>ь со дня подписания Акта приема</w:t>
      </w:r>
      <w:r w:rsidRPr="00E4236B">
        <w:rPr>
          <w:sz w:val="20"/>
          <w:szCs w:val="20"/>
        </w:rPr>
        <w:t xml:space="preserve">-передачи Предмета лизинга </w:t>
      </w:r>
      <w:r w:rsidR="00A5175B" w:rsidRPr="00E4236B">
        <w:rPr>
          <w:sz w:val="20"/>
          <w:szCs w:val="20"/>
        </w:rPr>
        <w:t>несет ответственность за ущерб и все повреждения</w:t>
      </w:r>
      <w:r w:rsidR="0063016B" w:rsidRPr="00E4236B">
        <w:rPr>
          <w:sz w:val="20"/>
          <w:szCs w:val="20"/>
        </w:rPr>
        <w:t>,</w:t>
      </w:r>
      <w:r w:rsidR="00A5175B" w:rsidRPr="00E4236B">
        <w:rPr>
          <w:sz w:val="20"/>
          <w:szCs w:val="20"/>
        </w:rPr>
        <w:t xml:space="preserve"> причиненные как людям, так и имуществу, а рав</w:t>
      </w:r>
      <w:r w:rsidR="00616E1B" w:rsidRPr="00E4236B">
        <w:rPr>
          <w:sz w:val="20"/>
          <w:szCs w:val="20"/>
        </w:rPr>
        <w:t>но окружающей среде, вследствие</w:t>
      </w:r>
      <w:r w:rsidR="00A5175B" w:rsidRPr="00E4236B">
        <w:rPr>
          <w:sz w:val="20"/>
          <w:szCs w:val="20"/>
        </w:rPr>
        <w:t xml:space="preserve"> содержания и использования Предмета лизинга.</w:t>
      </w:r>
    </w:p>
    <w:p w14:paraId="42144658" w14:textId="7DC7726C" w:rsidR="00870620" w:rsidRPr="00E4236B" w:rsidRDefault="00870620" w:rsidP="00535866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>О</w:t>
      </w:r>
      <w:r w:rsidR="00EF249E" w:rsidRPr="00E4236B">
        <w:rPr>
          <w:sz w:val="20"/>
          <w:szCs w:val="20"/>
        </w:rPr>
        <w:t>дносторонний отказ Лизингополучателя от исполнения обязательства принять Предмет лизинга от Лизингодателя во владение и пользование не допускается</w:t>
      </w:r>
      <w:r w:rsidR="00535866" w:rsidRPr="00E4236B">
        <w:rPr>
          <w:sz w:val="20"/>
          <w:szCs w:val="20"/>
        </w:rPr>
        <w:t>.</w:t>
      </w:r>
    </w:p>
    <w:p w14:paraId="65015B90" w14:textId="36C85C56" w:rsidR="00535866" w:rsidRPr="00E4236B" w:rsidRDefault="00535866" w:rsidP="00535866">
      <w:pPr>
        <w:ind w:left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Лизингополучатель обязан принять передаваемый Предмет лизинга и подписать соответствующий Акт приема-передачи Предмета лизинга. При этом Стороны договорились, что при наличии такого отказа Лизингополучателя, в том числе выраженного в форме бездействия с его стороны</w:t>
      </w:r>
      <w:r w:rsidR="00417CF9" w:rsidRPr="00E4236B">
        <w:rPr>
          <w:sz w:val="20"/>
          <w:szCs w:val="20"/>
        </w:rPr>
        <w:t>,</w:t>
      </w:r>
      <w:r w:rsidRPr="00E4236B">
        <w:rPr>
          <w:sz w:val="20"/>
          <w:szCs w:val="20"/>
        </w:rPr>
        <w:t xml:space="preserve"> либо совершения им фактических действий, однозначно свидетельствующих о таком отказе, Лизингодатель вправе по своему усмотрению:</w:t>
      </w:r>
    </w:p>
    <w:p w14:paraId="3B5B9A5A" w14:textId="53D9F1B3" w:rsidR="00535866" w:rsidRPr="00E4236B" w:rsidRDefault="00535866" w:rsidP="00417CF9">
      <w:pPr>
        <w:pStyle w:val="af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направить Лизингополучателю уведомление о выполнении Лизингодателем своего обязательства по передаче Предмета лизинга Лизингополучателю. В этом случае срок лизинга исчисляется с даты, указанной в таком уведомлении, либо</w:t>
      </w:r>
    </w:p>
    <w:p w14:paraId="46D6EBF2" w14:textId="0EBB62FC" w:rsidR="00535866" w:rsidRPr="00E4236B" w:rsidRDefault="00535866" w:rsidP="00417CF9">
      <w:pPr>
        <w:pStyle w:val="af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одностороннем внесудебном порядке отказаться от исполнения Договора лизинга полностью или частично.</w:t>
      </w:r>
    </w:p>
    <w:p w14:paraId="15A980A1" w14:textId="77777777" w:rsidR="00A87D9E" w:rsidRPr="00E4236B" w:rsidRDefault="00A87D9E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если Л</w:t>
      </w:r>
      <w:r w:rsidR="00BB7B83" w:rsidRPr="00E4236B">
        <w:rPr>
          <w:bCs/>
          <w:sz w:val="20"/>
          <w:szCs w:val="20"/>
        </w:rPr>
        <w:t>изингополучатель не возвращает П</w:t>
      </w:r>
      <w:r w:rsidRPr="00E4236B">
        <w:rPr>
          <w:bCs/>
          <w:sz w:val="20"/>
          <w:szCs w:val="20"/>
        </w:rPr>
        <w:t>редмет лизинга при расторжении Договора</w:t>
      </w:r>
      <w:r w:rsidR="00C015B7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, либо при получении требования Лизингодателя о возврате и несоблюдении условий </w:t>
      </w:r>
      <w:r w:rsidR="00D14105" w:rsidRPr="00E4236B">
        <w:rPr>
          <w:bCs/>
          <w:sz w:val="20"/>
          <w:szCs w:val="20"/>
        </w:rPr>
        <w:t>п. 12.</w:t>
      </w:r>
      <w:r w:rsidR="00BC1FDB" w:rsidRPr="00E4236B">
        <w:rPr>
          <w:bCs/>
          <w:sz w:val="20"/>
          <w:szCs w:val="20"/>
        </w:rPr>
        <w:t>2</w:t>
      </w:r>
      <w:r w:rsidR="00C015B7" w:rsidRPr="00E4236B">
        <w:rPr>
          <w:bCs/>
          <w:sz w:val="20"/>
          <w:szCs w:val="20"/>
        </w:rPr>
        <w:t xml:space="preserve"> настоящих Правил</w:t>
      </w:r>
      <w:r w:rsidRPr="00E4236B">
        <w:rPr>
          <w:bCs/>
          <w:sz w:val="20"/>
          <w:szCs w:val="20"/>
        </w:rPr>
        <w:t>, с Лизингополучателя взимается пеня в размере 1 (Один) % от невыплаченных лизинговых платежей за каждый день задержки возврата.</w:t>
      </w:r>
    </w:p>
    <w:p w14:paraId="22B85730" w14:textId="77777777" w:rsidR="001A6709" w:rsidRPr="00E4236B" w:rsidRDefault="007157CD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просрочки</w:t>
      </w:r>
      <w:r w:rsidR="00E85EBF" w:rsidRPr="00E4236B">
        <w:rPr>
          <w:bCs/>
          <w:sz w:val="20"/>
          <w:szCs w:val="20"/>
        </w:rPr>
        <w:t xml:space="preserve"> исполнения</w:t>
      </w:r>
      <w:r w:rsidRPr="00E4236B">
        <w:rPr>
          <w:bCs/>
          <w:sz w:val="20"/>
          <w:szCs w:val="20"/>
        </w:rPr>
        <w:t>/</w:t>
      </w:r>
      <w:r w:rsidR="00E85EBF" w:rsidRPr="00E4236B">
        <w:rPr>
          <w:bCs/>
          <w:sz w:val="20"/>
          <w:szCs w:val="20"/>
        </w:rPr>
        <w:t>не</w:t>
      </w:r>
      <w:r w:rsidR="001A6709" w:rsidRPr="00E4236B">
        <w:rPr>
          <w:bCs/>
          <w:sz w:val="20"/>
          <w:szCs w:val="20"/>
        </w:rPr>
        <w:t>исполнения Лизингополучателем обязательств перед Лизингодателем, предусмотренных п. 3.</w:t>
      </w:r>
      <w:r w:rsidR="008D14A8" w:rsidRPr="00E4236B">
        <w:rPr>
          <w:bCs/>
          <w:sz w:val="20"/>
          <w:szCs w:val="20"/>
        </w:rPr>
        <w:t>4</w:t>
      </w:r>
      <w:r w:rsidR="008A1BA6" w:rsidRPr="00E4236B">
        <w:rPr>
          <w:bCs/>
          <w:sz w:val="20"/>
          <w:szCs w:val="20"/>
        </w:rPr>
        <w:t>, п. 4.5</w:t>
      </w:r>
      <w:r w:rsidR="001A6709" w:rsidRPr="00E4236B">
        <w:rPr>
          <w:bCs/>
          <w:sz w:val="20"/>
          <w:szCs w:val="20"/>
        </w:rPr>
        <w:t>,</w:t>
      </w:r>
      <w:r w:rsidR="00AB6743" w:rsidRPr="00E4236B">
        <w:rPr>
          <w:sz w:val="20"/>
          <w:szCs w:val="20"/>
        </w:rPr>
        <w:t xml:space="preserve"> </w:t>
      </w:r>
      <w:r w:rsidR="008A1BA6" w:rsidRPr="00E4236B">
        <w:rPr>
          <w:bCs/>
          <w:sz w:val="20"/>
          <w:szCs w:val="20"/>
        </w:rPr>
        <w:t>п. 4.6</w:t>
      </w:r>
      <w:r w:rsidR="00AB6743" w:rsidRPr="00E4236B">
        <w:rPr>
          <w:bCs/>
          <w:sz w:val="20"/>
          <w:szCs w:val="20"/>
        </w:rPr>
        <w:t xml:space="preserve">, </w:t>
      </w:r>
      <w:r w:rsidR="008A1BA6" w:rsidRPr="00E4236B">
        <w:rPr>
          <w:bCs/>
          <w:sz w:val="20"/>
          <w:szCs w:val="20"/>
        </w:rPr>
        <w:t>п. 4.8</w:t>
      </w:r>
      <w:r w:rsidR="00556EA2" w:rsidRPr="00E4236B">
        <w:rPr>
          <w:bCs/>
          <w:sz w:val="20"/>
          <w:szCs w:val="20"/>
        </w:rPr>
        <w:t>,</w:t>
      </w:r>
      <w:r w:rsidR="008A1BA6" w:rsidRPr="00E4236B">
        <w:rPr>
          <w:bCs/>
          <w:sz w:val="20"/>
          <w:szCs w:val="20"/>
        </w:rPr>
        <w:t xml:space="preserve"> п. 4.9</w:t>
      </w:r>
      <w:r w:rsidR="009744FA" w:rsidRPr="00E4236B">
        <w:rPr>
          <w:bCs/>
          <w:sz w:val="20"/>
          <w:szCs w:val="20"/>
        </w:rPr>
        <w:t>, п. 5.6, п. 5.7</w:t>
      </w:r>
      <w:r w:rsidR="00AB6743" w:rsidRPr="00E4236B">
        <w:rPr>
          <w:bCs/>
          <w:sz w:val="20"/>
          <w:szCs w:val="20"/>
        </w:rPr>
        <w:t>, п. 6.1</w:t>
      </w:r>
      <w:r w:rsidR="005E2BB6" w:rsidRPr="00E4236B">
        <w:rPr>
          <w:bCs/>
          <w:sz w:val="20"/>
          <w:szCs w:val="20"/>
        </w:rPr>
        <w:t>7</w:t>
      </w:r>
      <w:r w:rsidR="00AB6743" w:rsidRPr="00E4236B">
        <w:rPr>
          <w:bCs/>
          <w:sz w:val="20"/>
          <w:szCs w:val="20"/>
        </w:rPr>
        <w:t xml:space="preserve"> </w:t>
      </w:r>
      <w:r w:rsidR="001A6709" w:rsidRPr="00E4236B">
        <w:rPr>
          <w:bCs/>
          <w:sz w:val="20"/>
          <w:szCs w:val="20"/>
        </w:rPr>
        <w:t>настоящ</w:t>
      </w:r>
      <w:r w:rsidR="00697308" w:rsidRPr="00E4236B">
        <w:rPr>
          <w:bCs/>
          <w:sz w:val="20"/>
          <w:szCs w:val="20"/>
        </w:rPr>
        <w:t xml:space="preserve">их Правил </w:t>
      </w:r>
      <w:r w:rsidR="001A6709" w:rsidRPr="00E4236B">
        <w:rPr>
          <w:bCs/>
          <w:sz w:val="20"/>
          <w:szCs w:val="20"/>
        </w:rPr>
        <w:t xml:space="preserve">он выплачивает Лизингодателю </w:t>
      </w:r>
      <w:r w:rsidR="00AB6743" w:rsidRPr="00E4236B">
        <w:rPr>
          <w:bCs/>
          <w:sz w:val="20"/>
          <w:szCs w:val="20"/>
        </w:rPr>
        <w:t xml:space="preserve">штраф </w:t>
      </w:r>
      <w:r w:rsidR="001A6709" w:rsidRPr="00E4236B">
        <w:rPr>
          <w:bCs/>
          <w:sz w:val="20"/>
          <w:szCs w:val="20"/>
        </w:rPr>
        <w:t>в размере</w:t>
      </w:r>
      <w:r w:rsidR="00E5761C" w:rsidRPr="00E4236B">
        <w:rPr>
          <w:bCs/>
          <w:sz w:val="20"/>
          <w:szCs w:val="20"/>
        </w:rPr>
        <w:t xml:space="preserve"> </w:t>
      </w:r>
      <w:r w:rsidR="00703025" w:rsidRPr="00E4236B">
        <w:rPr>
          <w:bCs/>
          <w:sz w:val="20"/>
          <w:szCs w:val="20"/>
        </w:rPr>
        <w:t>3</w:t>
      </w:r>
      <w:r w:rsidR="008B3B35" w:rsidRPr="00E4236B">
        <w:rPr>
          <w:bCs/>
          <w:sz w:val="20"/>
          <w:szCs w:val="20"/>
        </w:rPr>
        <w:t> </w:t>
      </w:r>
      <w:r w:rsidR="00703025" w:rsidRPr="00E4236B">
        <w:rPr>
          <w:bCs/>
          <w:sz w:val="20"/>
          <w:szCs w:val="20"/>
        </w:rPr>
        <w:t>000</w:t>
      </w:r>
      <w:r w:rsidR="008B3B35" w:rsidRPr="00E4236B">
        <w:rPr>
          <w:bCs/>
          <w:sz w:val="20"/>
          <w:szCs w:val="20"/>
        </w:rPr>
        <w:t>,00</w:t>
      </w:r>
      <w:r w:rsidR="00703025" w:rsidRPr="00E4236B">
        <w:rPr>
          <w:bCs/>
          <w:sz w:val="20"/>
          <w:szCs w:val="20"/>
        </w:rPr>
        <w:t xml:space="preserve"> (Три тысячи</w:t>
      </w:r>
      <w:r w:rsidR="007502EB" w:rsidRPr="00E4236B">
        <w:rPr>
          <w:bCs/>
          <w:sz w:val="20"/>
          <w:szCs w:val="20"/>
        </w:rPr>
        <w:t>, 00/100</w:t>
      </w:r>
      <w:r w:rsidR="00703025" w:rsidRPr="00E4236B">
        <w:rPr>
          <w:bCs/>
          <w:sz w:val="20"/>
          <w:szCs w:val="20"/>
        </w:rPr>
        <w:t>) рублей</w:t>
      </w:r>
      <w:r w:rsidR="008B3B35" w:rsidRPr="00E4236B">
        <w:rPr>
          <w:bCs/>
          <w:sz w:val="20"/>
          <w:szCs w:val="20"/>
        </w:rPr>
        <w:t xml:space="preserve"> </w:t>
      </w:r>
      <w:r w:rsidR="001A6709" w:rsidRPr="00E4236B">
        <w:rPr>
          <w:bCs/>
          <w:sz w:val="20"/>
          <w:szCs w:val="20"/>
        </w:rPr>
        <w:t>за каждый день просрочки</w:t>
      </w:r>
      <w:r w:rsidR="001A6709" w:rsidRPr="00E4236B">
        <w:rPr>
          <w:sz w:val="20"/>
          <w:szCs w:val="20"/>
        </w:rPr>
        <w:t>.</w:t>
      </w:r>
    </w:p>
    <w:p w14:paraId="14F596D8" w14:textId="77777777" w:rsidR="00AB6743" w:rsidRPr="00E4236B" w:rsidRDefault="00AB6743" w:rsidP="00AB6743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нарушения Ли</w:t>
      </w:r>
      <w:r w:rsidR="009744FA" w:rsidRPr="00E4236B">
        <w:rPr>
          <w:bCs/>
          <w:sz w:val="20"/>
          <w:szCs w:val="20"/>
        </w:rPr>
        <w:t>зингополучателем условий п. 3.3</w:t>
      </w:r>
      <w:r w:rsidRPr="00E4236B">
        <w:rPr>
          <w:bCs/>
          <w:sz w:val="20"/>
          <w:szCs w:val="20"/>
        </w:rPr>
        <w:t xml:space="preserve"> настоящ</w:t>
      </w:r>
      <w:r w:rsidR="00306DCA" w:rsidRPr="00E4236B">
        <w:rPr>
          <w:bCs/>
          <w:sz w:val="20"/>
          <w:szCs w:val="20"/>
        </w:rPr>
        <w:t xml:space="preserve">их Правил </w:t>
      </w:r>
      <w:r w:rsidRPr="00E4236B">
        <w:rPr>
          <w:bCs/>
          <w:sz w:val="20"/>
          <w:szCs w:val="20"/>
        </w:rPr>
        <w:t>о сроках государственной регистрации Предмета лизинга на свое имя Лизингополучатель безоговорочно уплачивает Лизингодателю штраф в размере 15 000,00 (Пятнадцать тысяч</w:t>
      </w:r>
      <w:r w:rsidR="00E02119" w:rsidRPr="00E4236B">
        <w:rPr>
          <w:bCs/>
          <w:sz w:val="20"/>
          <w:szCs w:val="20"/>
        </w:rPr>
        <w:t>, 00/100</w:t>
      </w:r>
      <w:r w:rsidRPr="00E4236B">
        <w:rPr>
          <w:bCs/>
          <w:sz w:val="20"/>
          <w:szCs w:val="20"/>
        </w:rPr>
        <w:t>) рублей.</w:t>
      </w:r>
    </w:p>
    <w:p w14:paraId="2CA89E1C" w14:textId="77777777" w:rsidR="002B4B86" w:rsidRPr="00E4236B" w:rsidRDefault="00703025" w:rsidP="002B4B86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утраты по любой причине находивш</w:t>
      </w:r>
      <w:r w:rsidR="00A2323A" w:rsidRPr="00E4236B">
        <w:rPr>
          <w:bCs/>
          <w:sz w:val="20"/>
          <w:szCs w:val="20"/>
        </w:rPr>
        <w:t>его</w:t>
      </w:r>
      <w:r w:rsidR="00306DCA" w:rsidRPr="00E4236B">
        <w:rPr>
          <w:bCs/>
          <w:sz w:val="20"/>
          <w:szCs w:val="20"/>
        </w:rPr>
        <w:t>(-их)</w:t>
      </w:r>
      <w:r w:rsidR="005E2BB6" w:rsidRPr="00E4236B">
        <w:rPr>
          <w:bCs/>
          <w:sz w:val="20"/>
          <w:szCs w:val="20"/>
        </w:rPr>
        <w:t xml:space="preserve"> </w:t>
      </w:r>
      <w:proofErr w:type="spellStart"/>
      <w:r w:rsidRPr="00E4236B">
        <w:rPr>
          <w:bCs/>
          <w:sz w:val="20"/>
          <w:szCs w:val="20"/>
        </w:rPr>
        <w:t>ся</w:t>
      </w:r>
      <w:proofErr w:type="spellEnd"/>
      <w:r w:rsidRPr="00E4236B">
        <w:rPr>
          <w:bCs/>
          <w:sz w:val="20"/>
          <w:szCs w:val="20"/>
        </w:rPr>
        <w:t xml:space="preserve"> у Лизингополучателя </w:t>
      </w:r>
      <w:r w:rsidR="009A1D0C" w:rsidRPr="00E4236B">
        <w:rPr>
          <w:bCs/>
          <w:sz w:val="20"/>
          <w:szCs w:val="20"/>
        </w:rPr>
        <w:t>Паспорт</w:t>
      </w:r>
      <w:r w:rsidR="00474827" w:rsidRPr="00E4236B">
        <w:rPr>
          <w:bCs/>
          <w:sz w:val="20"/>
          <w:szCs w:val="20"/>
        </w:rPr>
        <w:t>а</w:t>
      </w:r>
      <w:r w:rsidR="00306DCA" w:rsidRPr="00E4236B">
        <w:rPr>
          <w:bCs/>
          <w:sz w:val="20"/>
          <w:szCs w:val="20"/>
        </w:rPr>
        <w:t>(-</w:t>
      </w:r>
      <w:proofErr w:type="spellStart"/>
      <w:r w:rsidR="00306DCA" w:rsidRPr="00E4236B">
        <w:rPr>
          <w:bCs/>
          <w:sz w:val="20"/>
          <w:szCs w:val="20"/>
        </w:rPr>
        <w:t>ов</w:t>
      </w:r>
      <w:proofErr w:type="spellEnd"/>
      <w:r w:rsidR="00306DCA" w:rsidRPr="00E4236B">
        <w:rPr>
          <w:bCs/>
          <w:sz w:val="20"/>
          <w:szCs w:val="20"/>
        </w:rPr>
        <w:t xml:space="preserve">) </w:t>
      </w:r>
      <w:r w:rsidRPr="00E4236B">
        <w:rPr>
          <w:bCs/>
          <w:sz w:val="20"/>
          <w:szCs w:val="20"/>
        </w:rPr>
        <w:t>он обязуется оплатить все платежи и сборы, необходимые для</w:t>
      </w:r>
      <w:r w:rsidR="00A41070" w:rsidRPr="00E4236B">
        <w:rPr>
          <w:bCs/>
          <w:sz w:val="20"/>
          <w:szCs w:val="20"/>
        </w:rPr>
        <w:t xml:space="preserve"> </w:t>
      </w:r>
      <w:r w:rsidR="00A43EE6" w:rsidRPr="00E4236B">
        <w:rPr>
          <w:bCs/>
          <w:sz w:val="20"/>
          <w:szCs w:val="20"/>
        </w:rPr>
        <w:t>его</w:t>
      </w:r>
      <w:r w:rsidR="009C31D4" w:rsidRPr="00E4236B">
        <w:rPr>
          <w:bCs/>
          <w:sz w:val="20"/>
          <w:szCs w:val="20"/>
        </w:rPr>
        <w:t xml:space="preserve"> (их)</w:t>
      </w:r>
      <w:r w:rsidRPr="00E4236B">
        <w:rPr>
          <w:bCs/>
          <w:sz w:val="20"/>
          <w:szCs w:val="20"/>
        </w:rPr>
        <w:t xml:space="preserve"> восстановления.</w:t>
      </w:r>
    </w:p>
    <w:p w14:paraId="5BC65024" w14:textId="79D4A400" w:rsidR="00AA0B01" w:rsidRDefault="002B4B86" w:rsidP="00446B8E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если Лизингополучателем будет допущена просрочка в оплате лизингового платежа сроком на 20 (Двадцать) и более календарных дней Лизингодатель вправе в любое время любым возможным способом (в том числе без согласия Лизингополучателя) лишить Лизингополучателя возможности эксплуатировать Предмет лизинга до момента полного погашения Лизингополучателем образовавшейся задолженности, в том числе Лизингодатель вправе установить на Предмет лизинга блокираторы колес (иные технические средства, блокирующие возможность эксплуатации (владения и пользования) Предмета лизинга), Лизингодатель вправе самостоятельно без согласия Лизингополучателя вступить во владение Предметом лизинга, перевезти при помощи специальных технических средств, эвакуатора или любого иного технического приспособления Предмет лизинга в любое удобное для Лизингодателя место и (или) удерживать Предмет лизинга до момента полного погашения задолженности Лизингополучателем. Все указанные в настоящем пункте действия осуществляются Лизингодателем за счет Лизингополучателя. Лизингополучатель обязан возместить отдельным платежом все понесенные Лизингодателем расходы, связанные с лишением Лизингополучателя возможности эксплуатации (владения и пользова</w:t>
      </w:r>
      <w:r w:rsidR="00AA0B01" w:rsidRPr="00E4236B">
        <w:rPr>
          <w:bCs/>
          <w:sz w:val="20"/>
          <w:szCs w:val="20"/>
        </w:rPr>
        <w:t>ния) Предмета лизинга, в течение</w:t>
      </w:r>
      <w:r w:rsidRPr="00E4236B">
        <w:rPr>
          <w:bCs/>
          <w:sz w:val="20"/>
          <w:szCs w:val="20"/>
        </w:rPr>
        <w:t xml:space="preserve"> 20 (Двадцати) календарных дней с даты направления Лизингодателем соответствующего письменного документа, содержащего требование о возмещении расходов Лизингодателя.</w:t>
      </w:r>
    </w:p>
    <w:p w14:paraId="6DA47C99" w14:textId="6349B1E3" w:rsidR="00FD1352" w:rsidRPr="00E83BB9" w:rsidRDefault="00FD1352" w:rsidP="00212262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83BB9">
        <w:rPr>
          <w:bCs/>
          <w:sz w:val="20"/>
          <w:szCs w:val="20"/>
        </w:rPr>
        <w:t>Риск невыполнения Продавцом обязанностей по соответствующему Договору купли-продажи Предмета лизинга и связанные с этим убытки несет Лизингополучатель. Лизингополучатель несет солидарную ответственность с Продавцом перед Лизингодателем за неисполнение/неполное исполнение Продавцом своих обязательств по Договору купли-продажи, заключенному с Лизингодателем, включая обязательство по возврату уплаченных по Договору купли-продажи денежных средств, в случае его расторжения, по уплате штрафных санкций и возмещению убытков, предусмотренных Договором купли-продажи Предмета лизинга в отношении Продавца. Лизингополучатель несет риск банкротства Продавца и обязуется принять на себя убытки, возникшие у Лизингодателя вследствие любой из процедур банкротства в отношении Продавца (в частности, но не ограничиваясь, вследствие оспаривания в процедурах банкротства сделок Продавца).</w:t>
      </w:r>
    </w:p>
    <w:p w14:paraId="61FD6937" w14:textId="77777777" w:rsidR="00E14B98" w:rsidRPr="00E4236B" w:rsidRDefault="00E14B98" w:rsidP="00E14B98">
      <w:pPr>
        <w:jc w:val="both"/>
        <w:rPr>
          <w:bCs/>
          <w:sz w:val="20"/>
          <w:szCs w:val="20"/>
        </w:rPr>
      </w:pPr>
    </w:p>
    <w:p w14:paraId="51BA51A6" w14:textId="77777777" w:rsidR="005E70A2" w:rsidRPr="00E4236B" w:rsidRDefault="00C31BA6" w:rsidP="000D3A88">
      <w:pPr>
        <w:numPr>
          <w:ilvl w:val="0"/>
          <w:numId w:val="3"/>
        </w:numPr>
        <w:jc w:val="center"/>
        <w:rPr>
          <w:bCs/>
          <w:sz w:val="20"/>
          <w:szCs w:val="20"/>
        </w:rPr>
      </w:pPr>
      <w:r w:rsidRPr="00E4236B">
        <w:rPr>
          <w:b/>
          <w:bCs/>
          <w:sz w:val="20"/>
          <w:szCs w:val="20"/>
        </w:rPr>
        <w:t>КОНТРОЛЬ</w:t>
      </w:r>
    </w:p>
    <w:p w14:paraId="73DB3201" w14:textId="77777777" w:rsidR="00FD577E" w:rsidRPr="00E4236B" w:rsidRDefault="00011916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/>
          <w:bCs/>
          <w:sz w:val="20"/>
          <w:szCs w:val="20"/>
          <w:u w:val="single"/>
        </w:rPr>
      </w:pPr>
      <w:r w:rsidRPr="00E4236B">
        <w:rPr>
          <w:bCs/>
          <w:sz w:val="20"/>
          <w:szCs w:val="20"/>
        </w:rPr>
        <w:t xml:space="preserve">Если Лизингополучателем является юридическое лицо, то </w:t>
      </w:r>
      <w:r w:rsidR="00BC6C81" w:rsidRPr="00E4236B">
        <w:rPr>
          <w:bCs/>
          <w:sz w:val="20"/>
          <w:szCs w:val="20"/>
        </w:rPr>
        <w:t xml:space="preserve">он </w:t>
      </w:r>
      <w:r w:rsidR="00FD577E" w:rsidRPr="00E4236B">
        <w:rPr>
          <w:bCs/>
          <w:sz w:val="20"/>
          <w:szCs w:val="20"/>
        </w:rPr>
        <w:t>обязуется еже</w:t>
      </w:r>
      <w:r w:rsidR="000B73F4" w:rsidRPr="00E4236B">
        <w:rPr>
          <w:bCs/>
          <w:sz w:val="20"/>
          <w:szCs w:val="20"/>
        </w:rPr>
        <w:t>квартально</w:t>
      </w:r>
      <w:r w:rsidR="00FD577E" w:rsidRPr="00E4236B">
        <w:rPr>
          <w:bCs/>
          <w:sz w:val="20"/>
          <w:szCs w:val="20"/>
        </w:rPr>
        <w:t xml:space="preserve"> в</w:t>
      </w:r>
      <w:r w:rsidR="00306DCA" w:rsidRPr="00E4236B">
        <w:rPr>
          <w:bCs/>
          <w:sz w:val="20"/>
          <w:szCs w:val="20"/>
        </w:rPr>
        <w:t xml:space="preserve"> течение периода действия </w:t>
      </w:r>
      <w:r w:rsidR="00FD577E" w:rsidRPr="00E4236B">
        <w:rPr>
          <w:bCs/>
          <w:sz w:val="20"/>
          <w:szCs w:val="20"/>
        </w:rPr>
        <w:t>Догов</w:t>
      </w:r>
      <w:r w:rsidR="00B416C6" w:rsidRPr="00E4236B">
        <w:rPr>
          <w:bCs/>
          <w:sz w:val="20"/>
          <w:szCs w:val="20"/>
        </w:rPr>
        <w:t>ора</w:t>
      </w:r>
      <w:r w:rsidR="00306DCA" w:rsidRPr="00E4236B">
        <w:rPr>
          <w:bCs/>
          <w:sz w:val="20"/>
          <w:szCs w:val="20"/>
        </w:rPr>
        <w:t xml:space="preserve"> лизинга</w:t>
      </w:r>
      <w:r w:rsidR="00B416C6" w:rsidRPr="00E4236B">
        <w:rPr>
          <w:bCs/>
          <w:sz w:val="20"/>
          <w:szCs w:val="20"/>
        </w:rPr>
        <w:t xml:space="preserve"> предоставлять Лизингодателю </w:t>
      </w:r>
      <w:r w:rsidR="00FD577E" w:rsidRPr="00E4236B">
        <w:rPr>
          <w:bCs/>
          <w:sz w:val="20"/>
          <w:szCs w:val="20"/>
        </w:rPr>
        <w:t>копии своей бухгалтерской</w:t>
      </w:r>
      <w:r w:rsidR="00A2323A" w:rsidRPr="00E4236B">
        <w:rPr>
          <w:bCs/>
          <w:sz w:val="20"/>
          <w:szCs w:val="20"/>
        </w:rPr>
        <w:t xml:space="preserve"> и налоговой </w:t>
      </w:r>
      <w:r w:rsidR="00FD577E" w:rsidRPr="00E4236B">
        <w:rPr>
          <w:bCs/>
          <w:sz w:val="20"/>
          <w:szCs w:val="20"/>
        </w:rPr>
        <w:t xml:space="preserve">отчетности, расшифровки существенных статей баланса и отчета о прибылях </w:t>
      </w:r>
      <w:r w:rsidR="009E7CA4" w:rsidRPr="00E4236B">
        <w:rPr>
          <w:bCs/>
          <w:sz w:val="20"/>
          <w:szCs w:val="20"/>
        </w:rPr>
        <w:t xml:space="preserve">и </w:t>
      </w:r>
      <w:r w:rsidR="00FD577E" w:rsidRPr="00E4236B">
        <w:rPr>
          <w:bCs/>
          <w:sz w:val="20"/>
          <w:szCs w:val="20"/>
        </w:rPr>
        <w:t>убытках, в течение 10 (Десяти) рабочих дней после сдачи отчетности за прошедший отчетный период.</w:t>
      </w:r>
    </w:p>
    <w:p w14:paraId="3B1A555D" w14:textId="77777777" w:rsidR="00F241D8" w:rsidRPr="00E4236B" w:rsidRDefault="00F241D8" w:rsidP="00F241D8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Лизингополучатель обязан по запросу Лизингодателя в установленные им сроки предоставлять заверенные копии документов и информацию, необходимые для исполнения Лизингодателем обязанностей, предусмотренных </w:t>
      </w:r>
      <w:r w:rsidRPr="00E4236B">
        <w:rPr>
          <w:bCs/>
          <w:sz w:val="20"/>
          <w:szCs w:val="20"/>
        </w:rPr>
        <w:lastRenderedPageBreak/>
        <w:t>Федеральным законом от 07.08.2001 № 115-ФЗ «О противодействии легализации (отмыванию) доходов, полученных преступным путем, и финансированию терроризма».</w:t>
      </w:r>
    </w:p>
    <w:p w14:paraId="7C499424" w14:textId="77777777" w:rsidR="007B4BB5" w:rsidRPr="00E4236B" w:rsidRDefault="00FD577E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Лизингополучатель по первому требованию Лизингодателя </w:t>
      </w:r>
      <w:r w:rsidR="0054700B" w:rsidRPr="00E4236B">
        <w:rPr>
          <w:bCs/>
          <w:sz w:val="20"/>
          <w:szCs w:val="20"/>
        </w:rPr>
        <w:t>обязан в течение 3</w:t>
      </w:r>
      <w:r w:rsidR="008B3B35" w:rsidRPr="00E4236B">
        <w:rPr>
          <w:bCs/>
          <w:sz w:val="20"/>
          <w:szCs w:val="20"/>
        </w:rPr>
        <w:t xml:space="preserve"> (Тре</w:t>
      </w:r>
      <w:r w:rsidR="0054700B" w:rsidRPr="00E4236B">
        <w:rPr>
          <w:bCs/>
          <w:sz w:val="20"/>
          <w:szCs w:val="20"/>
        </w:rPr>
        <w:t>х</w:t>
      </w:r>
      <w:r w:rsidR="008B3B35" w:rsidRPr="00E4236B">
        <w:rPr>
          <w:bCs/>
          <w:sz w:val="20"/>
          <w:szCs w:val="20"/>
        </w:rPr>
        <w:t>)</w:t>
      </w:r>
      <w:r w:rsidR="0054700B" w:rsidRPr="00E4236B">
        <w:rPr>
          <w:bCs/>
          <w:sz w:val="20"/>
          <w:szCs w:val="20"/>
        </w:rPr>
        <w:t xml:space="preserve"> рабочих дней</w:t>
      </w:r>
      <w:r w:rsidRPr="00E4236B">
        <w:rPr>
          <w:bCs/>
          <w:sz w:val="20"/>
          <w:szCs w:val="20"/>
        </w:rPr>
        <w:t xml:space="preserve"> представить</w:t>
      </w:r>
      <w:r w:rsidR="0054700B" w:rsidRPr="00E4236B">
        <w:rPr>
          <w:bCs/>
          <w:sz w:val="20"/>
          <w:szCs w:val="20"/>
        </w:rPr>
        <w:t xml:space="preserve"> в письменном виде</w:t>
      </w:r>
      <w:r w:rsidRPr="00E4236B">
        <w:rPr>
          <w:bCs/>
          <w:sz w:val="20"/>
          <w:szCs w:val="20"/>
        </w:rPr>
        <w:t xml:space="preserve"> информацию </w:t>
      </w:r>
      <w:r w:rsidR="00EB30F6" w:rsidRPr="00E4236B">
        <w:rPr>
          <w:bCs/>
          <w:sz w:val="20"/>
          <w:szCs w:val="20"/>
        </w:rPr>
        <w:t>о месте нахождения и состоянии П</w:t>
      </w:r>
      <w:r w:rsidRPr="00E4236B">
        <w:rPr>
          <w:bCs/>
          <w:sz w:val="20"/>
          <w:szCs w:val="20"/>
        </w:rPr>
        <w:t>редмета л</w:t>
      </w:r>
      <w:r w:rsidR="00EB30F6" w:rsidRPr="00E4236B">
        <w:rPr>
          <w:bCs/>
          <w:sz w:val="20"/>
          <w:szCs w:val="20"/>
        </w:rPr>
        <w:t>изинга</w:t>
      </w:r>
      <w:r w:rsidRPr="00E4236B">
        <w:rPr>
          <w:bCs/>
          <w:sz w:val="20"/>
          <w:szCs w:val="20"/>
        </w:rPr>
        <w:t>.</w:t>
      </w:r>
    </w:p>
    <w:p w14:paraId="2DC53499" w14:textId="77777777" w:rsidR="007B4BB5" w:rsidRPr="00E4236B" w:rsidRDefault="00EB30F6" w:rsidP="00377B4D">
      <w:pPr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Лизингодатель </w:t>
      </w:r>
      <w:r w:rsidR="007B4BB5" w:rsidRPr="00E4236B">
        <w:rPr>
          <w:bCs/>
          <w:sz w:val="20"/>
          <w:szCs w:val="20"/>
        </w:rPr>
        <w:t>имеет право</w:t>
      </w:r>
      <w:r w:rsidRPr="00E4236B">
        <w:rPr>
          <w:bCs/>
          <w:sz w:val="20"/>
          <w:szCs w:val="20"/>
        </w:rPr>
        <w:t xml:space="preserve"> входить на территорию (в помещение), где находится (может находиться) Предмет </w:t>
      </w:r>
      <w:r w:rsidR="00E062E0" w:rsidRPr="00E4236B">
        <w:rPr>
          <w:bCs/>
          <w:sz w:val="20"/>
          <w:szCs w:val="20"/>
        </w:rPr>
        <w:t xml:space="preserve">лизинга, и проверять состояние, </w:t>
      </w:r>
      <w:r w:rsidRPr="00E4236B">
        <w:rPr>
          <w:bCs/>
          <w:sz w:val="20"/>
          <w:szCs w:val="20"/>
        </w:rPr>
        <w:t>условия использования Предмета лизинга и условия его эксплуатации. Лизингополучатель обязан обеспечить эти права Лизингодател</w:t>
      </w:r>
      <w:r w:rsidR="00E062E0" w:rsidRPr="00E4236B">
        <w:rPr>
          <w:bCs/>
          <w:sz w:val="20"/>
          <w:szCs w:val="20"/>
        </w:rPr>
        <w:t>ю</w:t>
      </w:r>
      <w:r w:rsidR="0049513F" w:rsidRPr="00E4236B">
        <w:rPr>
          <w:bCs/>
          <w:sz w:val="20"/>
          <w:szCs w:val="20"/>
        </w:rPr>
        <w:t xml:space="preserve"> по его первому требованию</w:t>
      </w:r>
      <w:r w:rsidR="00E062E0" w:rsidRPr="00E4236B">
        <w:rPr>
          <w:bCs/>
          <w:sz w:val="20"/>
          <w:szCs w:val="20"/>
        </w:rPr>
        <w:t>.</w:t>
      </w:r>
    </w:p>
    <w:p w14:paraId="017F8D74" w14:textId="77777777" w:rsidR="007B4BB5" w:rsidRPr="00E4236B" w:rsidRDefault="007B4BB5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обязан своими силами и за свой счет обеспечить представителям Лизингодателя возможность проведения осмотра Предмета лизинга,</w:t>
      </w:r>
      <w:r w:rsidRPr="00E4236B">
        <w:rPr>
          <w:sz w:val="20"/>
          <w:szCs w:val="20"/>
        </w:rPr>
        <w:t xml:space="preserve"> </w:t>
      </w:r>
      <w:r w:rsidRPr="00E4236B">
        <w:rPr>
          <w:bCs/>
          <w:sz w:val="20"/>
          <w:szCs w:val="20"/>
        </w:rPr>
        <w:t>в т.ч. доставить представителей Лизингодателя для осмотра Предмета лизинга в место его нахождения.</w:t>
      </w:r>
    </w:p>
    <w:p w14:paraId="156253A4" w14:textId="77777777" w:rsidR="005D34D3" w:rsidRPr="00E4236B" w:rsidRDefault="005D34D3" w:rsidP="00377B4D">
      <w:pPr>
        <w:pStyle w:val="afa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Стороны обязаны в течение 10 (Десяти) календарных дней в письменной форме с уведомлением о вручении информировать друг друга об изменении своего адреса (юридического и фактического), платежных реквизитов и фир</w:t>
      </w:r>
      <w:r w:rsidR="000B7EFB" w:rsidRPr="00E4236B">
        <w:rPr>
          <w:bCs/>
          <w:sz w:val="20"/>
          <w:szCs w:val="20"/>
        </w:rPr>
        <w:t xml:space="preserve">менного наименования, а также </w:t>
      </w:r>
      <w:r w:rsidRPr="00E4236B">
        <w:rPr>
          <w:bCs/>
          <w:sz w:val="20"/>
          <w:szCs w:val="20"/>
        </w:rPr>
        <w:t>обо всех изменениях в составе учредителей (участников), учредительных документах и иных реквизитах.</w:t>
      </w:r>
    </w:p>
    <w:p w14:paraId="782F6C67" w14:textId="77777777" w:rsidR="00AA0B01" w:rsidRPr="00E4236B" w:rsidRDefault="00AA0B01" w:rsidP="00AA0B01">
      <w:pPr>
        <w:pStyle w:val="afa"/>
        <w:ind w:left="567"/>
        <w:jc w:val="both"/>
        <w:rPr>
          <w:bCs/>
          <w:sz w:val="20"/>
          <w:szCs w:val="20"/>
        </w:rPr>
      </w:pPr>
    </w:p>
    <w:p w14:paraId="4E5EAF1B" w14:textId="77777777" w:rsidR="00C31BA6" w:rsidRPr="00E4236B" w:rsidRDefault="00C31BA6" w:rsidP="00703025">
      <w:pPr>
        <w:pStyle w:val="afa"/>
        <w:numPr>
          <w:ilvl w:val="0"/>
          <w:numId w:val="4"/>
        </w:numPr>
        <w:tabs>
          <w:tab w:val="num" w:pos="426"/>
          <w:tab w:val="num" w:pos="540"/>
          <w:tab w:val="num" w:pos="567"/>
        </w:tabs>
        <w:ind w:left="567" w:hanging="709"/>
        <w:contextualSpacing w:val="0"/>
        <w:jc w:val="center"/>
        <w:rPr>
          <w:b/>
          <w:vanish/>
          <w:sz w:val="20"/>
          <w:szCs w:val="20"/>
        </w:rPr>
      </w:pPr>
    </w:p>
    <w:p w14:paraId="21706E76" w14:textId="77777777" w:rsidR="00C31BA6" w:rsidRPr="00E4236B" w:rsidRDefault="00C31BA6" w:rsidP="00703025">
      <w:pPr>
        <w:pStyle w:val="afa"/>
        <w:numPr>
          <w:ilvl w:val="0"/>
          <w:numId w:val="4"/>
        </w:numPr>
        <w:tabs>
          <w:tab w:val="num" w:pos="426"/>
          <w:tab w:val="num" w:pos="540"/>
          <w:tab w:val="num" w:pos="567"/>
        </w:tabs>
        <w:ind w:left="567" w:hanging="709"/>
        <w:contextualSpacing w:val="0"/>
        <w:jc w:val="center"/>
        <w:rPr>
          <w:b/>
          <w:vanish/>
          <w:sz w:val="20"/>
          <w:szCs w:val="20"/>
        </w:rPr>
      </w:pPr>
    </w:p>
    <w:p w14:paraId="714A5B90" w14:textId="77777777" w:rsidR="00C31BA6" w:rsidRPr="00E4236B" w:rsidRDefault="00C31BA6" w:rsidP="00703025">
      <w:pPr>
        <w:pStyle w:val="afa"/>
        <w:numPr>
          <w:ilvl w:val="0"/>
          <w:numId w:val="4"/>
        </w:numPr>
        <w:tabs>
          <w:tab w:val="num" w:pos="426"/>
          <w:tab w:val="num" w:pos="540"/>
          <w:tab w:val="num" w:pos="567"/>
        </w:tabs>
        <w:ind w:left="567" w:hanging="709"/>
        <w:contextualSpacing w:val="0"/>
        <w:jc w:val="center"/>
        <w:rPr>
          <w:b/>
          <w:vanish/>
          <w:sz w:val="20"/>
          <w:szCs w:val="20"/>
        </w:rPr>
      </w:pPr>
    </w:p>
    <w:p w14:paraId="4CA79414" w14:textId="77777777" w:rsidR="00C31BA6" w:rsidRPr="00E4236B" w:rsidRDefault="00C31BA6" w:rsidP="00703025">
      <w:pPr>
        <w:pStyle w:val="afa"/>
        <w:numPr>
          <w:ilvl w:val="0"/>
          <w:numId w:val="4"/>
        </w:numPr>
        <w:tabs>
          <w:tab w:val="num" w:pos="426"/>
          <w:tab w:val="num" w:pos="540"/>
          <w:tab w:val="num" w:pos="567"/>
        </w:tabs>
        <w:ind w:left="567" w:hanging="709"/>
        <w:contextualSpacing w:val="0"/>
        <w:jc w:val="center"/>
        <w:rPr>
          <w:b/>
          <w:vanish/>
          <w:sz w:val="20"/>
          <w:szCs w:val="20"/>
        </w:rPr>
      </w:pPr>
    </w:p>
    <w:p w14:paraId="53E8AB57" w14:textId="77777777" w:rsidR="00C31BA6" w:rsidRPr="00E4236B" w:rsidRDefault="00C31BA6" w:rsidP="00703025">
      <w:pPr>
        <w:pStyle w:val="afa"/>
        <w:numPr>
          <w:ilvl w:val="0"/>
          <w:numId w:val="4"/>
        </w:numPr>
        <w:tabs>
          <w:tab w:val="num" w:pos="426"/>
          <w:tab w:val="num" w:pos="540"/>
          <w:tab w:val="num" w:pos="567"/>
        </w:tabs>
        <w:ind w:left="567" w:hanging="709"/>
        <w:contextualSpacing w:val="0"/>
        <w:jc w:val="center"/>
        <w:rPr>
          <w:b/>
          <w:vanish/>
          <w:sz w:val="20"/>
          <w:szCs w:val="20"/>
        </w:rPr>
      </w:pPr>
    </w:p>
    <w:p w14:paraId="20020DE9" w14:textId="77777777" w:rsidR="00044760" w:rsidRPr="00E4236B" w:rsidRDefault="00044760" w:rsidP="00703025">
      <w:pPr>
        <w:numPr>
          <w:ilvl w:val="0"/>
          <w:numId w:val="4"/>
        </w:numPr>
        <w:tabs>
          <w:tab w:val="num" w:pos="540"/>
          <w:tab w:val="num" w:pos="567"/>
        </w:tabs>
        <w:ind w:left="567" w:hanging="709"/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 xml:space="preserve">СРОК </w:t>
      </w:r>
      <w:r w:rsidR="00FD577E" w:rsidRPr="00E4236B">
        <w:rPr>
          <w:b/>
          <w:sz w:val="20"/>
          <w:szCs w:val="20"/>
        </w:rPr>
        <w:t>ДОГОВОРА И ФИНАНСОВОЙ АРЕНДЫ</w:t>
      </w:r>
    </w:p>
    <w:p w14:paraId="09DC6D4D" w14:textId="77777777" w:rsidR="00044760" w:rsidRPr="00E4236B" w:rsidRDefault="00134C57" w:rsidP="00377B4D">
      <w:pPr>
        <w:numPr>
          <w:ilvl w:val="1"/>
          <w:numId w:val="4"/>
        </w:numPr>
        <w:tabs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bCs/>
          <w:sz w:val="20"/>
          <w:szCs w:val="20"/>
        </w:rPr>
        <w:t xml:space="preserve">Договор лизинга </w:t>
      </w:r>
      <w:r w:rsidR="00044760" w:rsidRPr="00E4236B">
        <w:rPr>
          <w:bCs/>
          <w:sz w:val="20"/>
          <w:szCs w:val="20"/>
        </w:rPr>
        <w:t>вступает в силу с момента его подписания и прекращает свое действие с момента исполнения Сторонами принятых на себя обязательств по Договору</w:t>
      </w:r>
      <w:r w:rsidRPr="00E4236B">
        <w:rPr>
          <w:bCs/>
          <w:sz w:val="20"/>
          <w:szCs w:val="20"/>
        </w:rPr>
        <w:t xml:space="preserve"> лизинга и в соответстви</w:t>
      </w:r>
      <w:r w:rsidR="00AA0B01" w:rsidRPr="00E4236B">
        <w:rPr>
          <w:bCs/>
          <w:sz w:val="20"/>
          <w:szCs w:val="20"/>
        </w:rPr>
        <w:t>и</w:t>
      </w:r>
      <w:r w:rsidRPr="00E4236B">
        <w:rPr>
          <w:bCs/>
          <w:sz w:val="20"/>
          <w:szCs w:val="20"/>
        </w:rPr>
        <w:t xml:space="preserve"> с настоящими Правилами</w:t>
      </w:r>
      <w:r w:rsidR="00044760" w:rsidRPr="00E4236B">
        <w:rPr>
          <w:bCs/>
          <w:sz w:val="20"/>
          <w:szCs w:val="20"/>
        </w:rPr>
        <w:t>, в случае</w:t>
      </w:r>
      <w:r w:rsidRPr="00E4236B">
        <w:rPr>
          <w:bCs/>
          <w:sz w:val="20"/>
          <w:szCs w:val="20"/>
        </w:rPr>
        <w:t xml:space="preserve"> </w:t>
      </w:r>
      <w:r w:rsidR="00044760" w:rsidRPr="00E4236B">
        <w:rPr>
          <w:bCs/>
          <w:sz w:val="20"/>
          <w:szCs w:val="20"/>
        </w:rPr>
        <w:t xml:space="preserve">расторжения </w:t>
      </w:r>
      <w:r w:rsidRPr="00E4236B">
        <w:rPr>
          <w:bCs/>
          <w:sz w:val="20"/>
          <w:szCs w:val="20"/>
        </w:rPr>
        <w:t xml:space="preserve">Договора лизинга </w:t>
      </w:r>
      <w:r w:rsidR="00044760" w:rsidRPr="00E4236B">
        <w:rPr>
          <w:bCs/>
          <w:sz w:val="20"/>
          <w:szCs w:val="20"/>
        </w:rPr>
        <w:t>по соглашению Сторон, а также в иных случаях, указанных в Договоре</w:t>
      </w:r>
      <w:r w:rsidR="0020413C" w:rsidRPr="00E4236B">
        <w:rPr>
          <w:bCs/>
          <w:sz w:val="20"/>
          <w:szCs w:val="20"/>
        </w:rPr>
        <w:t xml:space="preserve"> лизинга и настоящих Правилах</w:t>
      </w:r>
      <w:r w:rsidR="00044760" w:rsidRPr="00E4236B">
        <w:rPr>
          <w:bCs/>
          <w:sz w:val="20"/>
          <w:szCs w:val="20"/>
        </w:rPr>
        <w:t xml:space="preserve">. </w:t>
      </w:r>
      <w:r w:rsidR="000B7EFB" w:rsidRPr="00E4236B">
        <w:rPr>
          <w:noProof/>
          <w:sz w:val="20"/>
          <w:szCs w:val="20"/>
        </w:rPr>
        <w:t>В случае расторжения Договора</w:t>
      </w:r>
      <w:r w:rsidR="0020413C" w:rsidRPr="00E4236B">
        <w:rPr>
          <w:noProof/>
          <w:sz w:val="20"/>
          <w:szCs w:val="20"/>
        </w:rPr>
        <w:t xml:space="preserve"> лизинга</w:t>
      </w:r>
      <w:r w:rsidR="00044760" w:rsidRPr="00E4236B">
        <w:rPr>
          <w:noProof/>
          <w:sz w:val="20"/>
          <w:szCs w:val="20"/>
        </w:rPr>
        <w:t xml:space="preserve"> в части, касающейся финансовых обязательств Сторон, возникших до расторжения Договора</w:t>
      </w:r>
      <w:r w:rsidR="0020413C" w:rsidRPr="00E4236B">
        <w:rPr>
          <w:noProof/>
          <w:sz w:val="20"/>
          <w:szCs w:val="20"/>
        </w:rPr>
        <w:t xml:space="preserve"> лизинга</w:t>
      </w:r>
      <w:r w:rsidR="00044760" w:rsidRPr="00E4236B">
        <w:rPr>
          <w:noProof/>
          <w:sz w:val="20"/>
          <w:szCs w:val="20"/>
        </w:rPr>
        <w:t>, а также в связи с его расторжением и не исполненных к моменту его расторжения, Договор</w:t>
      </w:r>
      <w:r w:rsidR="0020413C" w:rsidRPr="00E4236B">
        <w:rPr>
          <w:noProof/>
          <w:sz w:val="20"/>
          <w:szCs w:val="20"/>
        </w:rPr>
        <w:t xml:space="preserve"> лизинга</w:t>
      </w:r>
      <w:r w:rsidR="00044760" w:rsidRPr="00E4236B">
        <w:rPr>
          <w:noProof/>
          <w:sz w:val="20"/>
          <w:szCs w:val="20"/>
        </w:rPr>
        <w:t xml:space="preserve"> действует до момента полного исполнения Сторонами указанных обязательств</w:t>
      </w:r>
      <w:r w:rsidR="00044760" w:rsidRPr="00E4236B">
        <w:rPr>
          <w:sz w:val="20"/>
          <w:szCs w:val="20"/>
        </w:rPr>
        <w:t>.</w:t>
      </w:r>
    </w:p>
    <w:p w14:paraId="6859EBA7" w14:textId="77777777" w:rsidR="00044760" w:rsidRPr="00E4236B" w:rsidRDefault="00044760" w:rsidP="00377B4D">
      <w:pPr>
        <w:numPr>
          <w:ilvl w:val="1"/>
          <w:numId w:val="4"/>
        </w:numPr>
        <w:tabs>
          <w:tab w:val="num" w:pos="54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Прекращение Договора</w:t>
      </w:r>
      <w:r w:rsidR="0020413C" w:rsidRPr="00E4236B">
        <w:rPr>
          <w:bCs/>
          <w:sz w:val="20"/>
          <w:szCs w:val="20"/>
        </w:rPr>
        <w:t xml:space="preserve"> лизинга </w:t>
      </w:r>
      <w:r w:rsidRPr="00E4236B">
        <w:rPr>
          <w:bCs/>
          <w:sz w:val="20"/>
          <w:szCs w:val="20"/>
        </w:rPr>
        <w:t>влечет прекращен</w:t>
      </w:r>
      <w:r w:rsidR="00807BA2" w:rsidRPr="00E4236B">
        <w:rPr>
          <w:bCs/>
          <w:sz w:val="20"/>
          <w:szCs w:val="20"/>
        </w:rPr>
        <w:t xml:space="preserve">ие по нему обязательств Сторон, кроме тех, которые предусмотрены </w:t>
      </w:r>
      <w:r w:rsidR="0047151C" w:rsidRPr="00E4236B">
        <w:rPr>
          <w:bCs/>
          <w:sz w:val="20"/>
          <w:szCs w:val="20"/>
        </w:rPr>
        <w:t>Д</w:t>
      </w:r>
      <w:r w:rsidR="00807BA2" w:rsidRPr="00E4236B">
        <w:rPr>
          <w:bCs/>
          <w:sz w:val="20"/>
          <w:szCs w:val="20"/>
        </w:rPr>
        <w:t>оговором</w:t>
      </w:r>
      <w:r w:rsidR="0047151C" w:rsidRPr="00E4236B">
        <w:rPr>
          <w:bCs/>
          <w:sz w:val="20"/>
          <w:szCs w:val="20"/>
        </w:rPr>
        <w:t xml:space="preserve"> лизинга и настоящими Правилами</w:t>
      </w:r>
      <w:r w:rsidR="00807BA2" w:rsidRPr="00E4236B">
        <w:rPr>
          <w:bCs/>
          <w:sz w:val="20"/>
          <w:szCs w:val="20"/>
        </w:rPr>
        <w:t xml:space="preserve"> для случаев его расторжения/прекращения, а также не освобождает их от ответственности за допущенные нарушения.</w:t>
      </w:r>
    </w:p>
    <w:p w14:paraId="5CB246D9" w14:textId="77777777" w:rsidR="00572787" w:rsidRPr="00E4236B" w:rsidRDefault="001A5DBF" w:rsidP="00F241D8">
      <w:pPr>
        <w:numPr>
          <w:ilvl w:val="1"/>
          <w:numId w:val="4"/>
        </w:numPr>
        <w:tabs>
          <w:tab w:val="num" w:pos="540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Условия </w:t>
      </w:r>
      <w:r w:rsidR="0047151C" w:rsidRPr="00E4236B">
        <w:rPr>
          <w:bCs/>
          <w:sz w:val="20"/>
          <w:szCs w:val="20"/>
        </w:rPr>
        <w:t>Д</w:t>
      </w:r>
      <w:r w:rsidRPr="00E4236B">
        <w:rPr>
          <w:bCs/>
          <w:sz w:val="20"/>
          <w:szCs w:val="20"/>
        </w:rPr>
        <w:t>оговора</w:t>
      </w:r>
      <w:r w:rsidR="0047151C" w:rsidRPr="00E4236B">
        <w:rPr>
          <w:bCs/>
          <w:sz w:val="20"/>
          <w:szCs w:val="20"/>
        </w:rPr>
        <w:t xml:space="preserve"> лизинга и настоящих Правил</w:t>
      </w:r>
      <w:r w:rsidRPr="00E4236B">
        <w:rPr>
          <w:bCs/>
          <w:sz w:val="20"/>
          <w:szCs w:val="20"/>
        </w:rPr>
        <w:t>, установленные на сл</w:t>
      </w:r>
      <w:r w:rsidR="0047151C" w:rsidRPr="00E4236B">
        <w:rPr>
          <w:bCs/>
          <w:sz w:val="20"/>
          <w:szCs w:val="20"/>
        </w:rPr>
        <w:t>учай расторжения (прекращения) Д</w:t>
      </w:r>
      <w:r w:rsidRPr="00E4236B">
        <w:rPr>
          <w:bCs/>
          <w:sz w:val="20"/>
          <w:szCs w:val="20"/>
        </w:rPr>
        <w:t>оговора</w:t>
      </w:r>
      <w:r w:rsidR="0047151C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либо имеют целью регулирование отношений сторон в период после расторжения (</w:t>
      </w:r>
      <w:r w:rsidR="00695F2E" w:rsidRPr="00E4236B">
        <w:rPr>
          <w:bCs/>
          <w:sz w:val="20"/>
          <w:szCs w:val="20"/>
        </w:rPr>
        <w:t>например, об условиях возврата П</w:t>
      </w:r>
      <w:r w:rsidRPr="00E4236B">
        <w:rPr>
          <w:bCs/>
          <w:sz w:val="20"/>
          <w:szCs w:val="20"/>
        </w:rPr>
        <w:t xml:space="preserve">редмета лизинга после расторжения </w:t>
      </w:r>
      <w:r w:rsidR="00507024" w:rsidRPr="00E4236B">
        <w:rPr>
          <w:bCs/>
          <w:sz w:val="20"/>
          <w:szCs w:val="20"/>
        </w:rPr>
        <w:t>Д</w:t>
      </w:r>
      <w:r w:rsidRPr="00E4236B">
        <w:rPr>
          <w:bCs/>
          <w:sz w:val="20"/>
          <w:szCs w:val="20"/>
        </w:rPr>
        <w:t>оговора</w:t>
      </w:r>
      <w:r w:rsidR="00507024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либо о возмещени</w:t>
      </w:r>
      <w:r w:rsidR="00695F2E" w:rsidRPr="00E4236B">
        <w:rPr>
          <w:bCs/>
          <w:sz w:val="20"/>
          <w:szCs w:val="20"/>
        </w:rPr>
        <w:t>и убытков, связанных с гибелью П</w:t>
      </w:r>
      <w:r w:rsidRPr="00E4236B">
        <w:rPr>
          <w:bCs/>
          <w:sz w:val="20"/>
          <w:szCs w:val="20"/>
        </w:rPr>
        <w:t>редмета лизинга и т.п.), сохраняют сво</w:t>
      </w:r>
      <w:r w:rsidR="00507024" w:rsidRPr="00E4236B">
        <w:rPr>
          <w:bCs/>
          <w:sz w:val="20"/>
          <w:szCs w:val="20"/>
        </w:rPr>
        <w:t>е действие и после расторжения Д</w:t>
      </w:r>
      <w:r w:rsidRPr="00E4236B">
        <w:rPr>
          <w:bCs/>
          <w:sz w:val="20"/>
          <w:szCs w:val="20"/>
        </w:rPr>
        <w:t>оговора</w:t>
      </w:r>
      <w:r w:rsidR="00507024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.</w:t>
      </w:r>
    </w:p>
    <w:p w14:paraId="3E54E33A" w14:textId="77777777" w:rsidR="00AA0B01" w:rsidRPr="00E4236B" w:rsidRDefault="00AA0B01" w:rsidP="00AA0B01">
      <w:pPr>
        <w:tabs>
          <w:tab w:val="num" w:pos="4188"/>
          <w:tab w:val="num" w:pos="4614"/>
        </w:tabs>
        <w:ind w:left="567"/>
        <w:jc w:val="both"/>
        <w:rPr>
          <w:bCs/>
          <w:sz w:val="20"/>
          <w:szCs w:val="20"/>
        </w:rPr>
      </w:pPr>
    </w:p>
    <w:p w14:paraId="599DED3A" w14:textId="77777777" w:rsidR="00663138" w:rsidRPr="00E4236B" w:rsidRDefault="00663138" w:rsidP="00663138">
      <w:pPr>
        <w:pStyle w:val="afa"/>
        <w:numPr>
          <w:ilvl w:val="0"/>
          <w:numId w:val="4"/>
        </w:numPr>
        <w:tabs>
          <w:tab w:val="clear" w:pos="4188"/>
          <w:tab w:val="num" w:pos="851"/>
        </w:tabs>
        <w:ind w:left="567"/>
        <w:jc w:val="center"/>
        <w:rPr>
          <w:b/>
          <w:bCs/>
          <w:sz w:val="20"/>
          <w:szCs w:val="20"/>
        </w:rPr>
      </w:pPr>
      <w:r w:rsidRPr="00E4236B">
        <w:rPr>
          <w:b/>
          <w:bCs/>
          <w:sz w:val="20"/>
          <w:szCs w:val="20"/>
        </w:rPr>
        <w:t>ДОСРОЧНЫЙ ВЫКУП ПРЕДМЕТА ЛИЗИНГА</w:t>
      </w:r>
    </w:p>
    <w:p w14:paraId="1AA2BD03" w14:textId="77777777" w:rsidR="002904AC" w:rsidRPr="00E4236B" w:rsidRDefault="008240F4" w:rsidP="008240F4">
      <w:pPr>
        <w:pStyle w:val="afa"/>
        <w:numPr>
          <w:ilvl w:val="1"/>
          <w:numId w:val="4"/>
        </w:numPr>
        <w:tabs>
          <w:tab w:val="clear" w:pos="4614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имеет право на досрочный/частичный досрочный выкуп Предмета лизинга.</w:t>
      </w:r>
    </w:p>
    <w:p w14:paraId="7039E7FD" w14:textId="77777777" w:rsidR="00491583" w:rsidRPr="00E4236B" w:rsidRDefault="00491583" w:rsidP="00377B4D">
      <w:pPr>
        <w:pStyle w:val="afa"/>
        <w:numPr>
          <w:ilvl w:val="1"/>
          <w:numId w:val="4"/>
        </w:numPr>
        <w:tabs>
          <w:tab w:val="clear" w:pos="461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Сумма денежных средств, подлежащих оплате Лизингополучателем для досрочного выкупа</w:t>
      </w:r>
      <w:r w:rsidR="001D3CB9" w:rsidRPr="00E4236B">
        <w:rPr>
          <w:bCs/>
          <w:sz w:val="20"/>
          <w:szCs w:val="20"/>
        </w:rPr>
        <w:t xml:space="preserve">, определяется </w:t>
      </w:r>
      <w:r w:rsidR="007941D6" w:rsidRPr="00E4236B">
        <w:rPr>
          <w:bCs/>
          <w:sz w:val="20"/>
          <w:szCs w:val="20"/>
        </w:rPr>
        <w:t>Лизингодателем</w:t>
      </w:r>
      <w:r w:rsidR="001D3CB9" w:rsidRPr="00E4236B">
        <w:rPr>
          <w:bCs/>
          <w:sz w:val="20"/>
          <w:szCs w:val="20"/>
        </w:rPr>
        <w:t>, при этом</w:t>
      </w:r>
      <w:r w:rsidRPr="00E4236B">
        <w:rPr>
          <w:bCs/>
          <w:sz w:val="20"/>
          <w:szCs w:val="20"/>
        </w:rPr>
        <w:t xml:space="preserve"> </w:t>
      </w:r>
      <w:r w:rsidR="007941D6" w:rsidRPr="00E4236B">
        <w:rPr>
          <w:bCs/>
          <w:sz w:val="20"/>
          <w:szCs w:val="20"/>
        </w:rPr>
        <w:t xml:space="preserve">она </w:t>
      </w:r>
      <w:r w:rsidR="001D3CB9" w:rsidRPr="00E4236B">
        <w:rPr>
          <w:bCs/>
          <w:sz w:val="20"/>
          <w:szCs w:val="20"/>
        </w:rPr>
        <w:t>должна быть не меньше суммы всех з</w:t>
      </w:r>
      <w:r w:rsidR="001F21EE" w:rsidRPr="00E4236B">
        <w:rPr>
          <w:bCs/>
          <w:sz w:val="20"/>
          <w:szCs w:val="20"/>
        </w:rPr>
        <w:t>атрат Лизингодателя, связанных с</w:t>
      </w:r>
      <w:r w:rsidR="001D3CB9" w:rsidRPr="00E4236B">
        <w:rPr>
          <w:bCs/>
          <w:sz w:val="20"/>
          <w:szCs w:val="20"/>
        </w:rPr>
        <w:t xml:space="preserve"> приобретением </w:t>
      </w:r>
      <w:r w:rsidR="00742360" w:rsidRPr="00E4236B">
        <w:rPr>
          <w:bCs/>
          <w:sz w:val="20"/>
          <w:szCs w:val="20"/>
        </w:rPr>
        <w:t>Предмета лизинга и сдачей его в финансовую аренду (лизинг)</w:t>
      </w:r>
      <w:r w:rsidRPr="00E4236B">
        <w:rPr>
          <w:bCs/>
          <w:sz w:val="20"/>
          <w:szCs w:val="20"/>
        </w:rPr>
        <w:t>.</w:t>
      </w:r>
    </w:p>
    <w:p w14:paraId="7885D52F" w14:textId="77777777" w:rsidR="00572787" w:rsidRPr="00E4236B" w:rsidRDefault="008240F4" w:rsidP="008240F4">
      <w:pPr>
        <w:pStyle w:val="afa"/>
        <w:numPr>
          <w:ilvl w:val="1"/>
          <w:numId w:val="4"/>
        </w:numPr>
        <w:tabs>
          <w:tab w:val="clear" w:pos="4614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Лизингополучатель обязан уведомить Лизингодателя о своем намерении досрочно/частично досрочно выкупить Предмет лизинга в письменной форме с указанием предполагаемой даты уплаты не позднее 15 (Пятнадцати) рабочих дней до предполагаемой даты выкупа Предмета лизинга. В случае согласия Лизингодателя на досрочный/частичный досрочный выкуп условия такого выкупа определяются в отдельном соглашении, заключаемом Сторонами.</w:t>
      </w:r>
    </w:p>
    <w:p w14:paraId="41506B14" w14:textId="77777777" w:rsidR="00AA0B01" w:rsidRPr="00E4236B" w:rsidRDefault="00AA0B01" w:rsidP="00AA0B01">
      <w:pPr>
        <w:pStyle w:val="afa"/>
        <w:ind w:left="567"/>
        <w:jc w:val="both"/>
        <w:rPr>
          <w:bCs/>
          <w:sz w:val="20"/>
          <w:szCs w:val="20"/>
        </w:rPr>
      </w:pPr>
    </w:p>
    <w:p w14:paraId="4528B39C" w14:textId="77777777" w:rsidR="005E70A2" w:rsidRPr="00E4236B" w:rsidRDefault="003D796F" w:rsidP="003D796F">
      <w:pPr>
        <w:numPr>
          <w:ilvl w:val="0"/>
          <w:numId w:val="4"/>
        </w:numPr>
        <w:tabs>
          <w:tab w:val="clear" w:pos="4188"/>
          <w:tab w:val="num" w:pos="567"/>
        </w:tabs>
        <w:ind w:left="567" w:hanging="567"/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ПРЕКРАЩЕНИЕ</w:t>
      </w:r>
      <w:r w:rsidR="00E80B22" w:rsidRPr="00E4236B">
        <w:rPr>
          <w:b/>
          <w:sz w:val="20"/>
          <w:szCs w:val="20"/>
        </w:rPr>
        <w:t xml:space="preserve"> ДОГОВОРА</w:t>
      </w:r>
      <w:r w:rsidRPr="00E4236B">
        <w:rPr>
          <w:b/>
          <w:sz w:val="20"/>
          <w:szCs w:val="20"/>
        </w:rPr>
        <w:t xml:space="preserve"> И ИЗЪЯТИЕ ПРЕДМЕТА ЛИЗИНГА</w:t>
      </w:r>
    </w:p>
    <w:p w14:paraId="457F3D3D" w14:textId="610350A9" w:rsidR="00F241D8" w:rsidRPr="00E4236B" w:rsidRDefault="00F241D8" w:rsidP="00F241D8">
      <w:pPr>
        <w:numPr>
          <w:ilvl w:val="1"/>
          <w:numId w:val="4"/>
        </w:numPr>
        <w:tabs>
          <w:tab w:val="clear" w:pos="461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 xml:space="preserve">Лизингодатель вправе в одностороннем внесудебном порядке отказаться от исполнения настоящего договора без предварительного уведомления Лизингополучателя и осуществить любую из мер, указанных в </w:t>
      </w:r>
      <w:proofErr w:type="spellStart"/>
      <w:r w:rsidRPr="00E4236B">
        <w:rPr>
          <w:sz w:val="20"/>
          <w:szCs w:val="20"/>
        </w:rPr>
        <w:t>п.п</w:t>
      </w:r>
      <w:proofErr w:type="spellEnd"/>
      <w:r w:rsidRPr="00E4236B">
        <w:rPr>
          <w:sz w:val="20"/>
          <w:szCs w:val="20"/>
        </w:rPr>
        <w:t>. 12.2 настоящ</w:t>
      </w:r>
      <w:r w:rsidR="005742FC" w:rsidRPr="00E4236B">
        <w:rPr>
          <w:sz w:val="20"/>
          <w:szCs w:val="20"/>
        </w:rPr>
        <w:t>их Правил</w:t>
      </w:r>
      <w:r w:rsidRPr="00E4236B">
        <w:rPr>
          <w:sz w:val="20"/>
          <w:szCs w:val="20"/>
        </w:rPr>
        <w:t>, в случае наступления следующих обстоятельств:</w:t>
      </w:r>
    </w:p>
    <w:p w14:paraId="3D5D37A2" w14:textId="5BEA6F1F" w:rsidR="00F241D8" w:rsidRPr="00E4236B" w:rsidRDefault="00F241D8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Задолженность Лизингополучателя по лизинговым платежам или их частям превысит 30 (Тридцать) календарных дней</w:t>
      </w:r>
      <w:r w:rsidR="005742FC" w:rsidRPr="00E4236B">
        <w:rPr>
          <w:bCs/>
          <w:sz w:val="20"/>
          <w:szCs w:val="20"/>
        </w:rPr>
        <w:t>.</w:t>
      </w:r>
    </w:p>
    <w:p w14:paraId="3C2C1FF6" w14:textId="6DD3D1D0" w:rsidR="00F241D8" w:rsidRPr="00E4236B" w:rsidRDefault="005742FC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 случае </w:t>
      </w:r>
      <w:proofErr w:type="spellStart"/>
      <w:r w:rsidRPr="00E4236B">
        <w:rPr>
          <w:bCs/>
          <w:sz w:val="20"/>
          <w:szCs w:val="20"/>
        </w:rPr>
        <w:t>незаключения</w:t>
      </w:r>
      <w:proofErr w:type="spellEnd"/>
      <w:r w:rsidRPr="00E4236B">
        <w:rPr>
          <w:bCs/>
          <w:sz w:val="20"/>
          <w:szCs w:val="20"/>
        </w:rPr>
        <w:t xml:space="preserve"> Договора (-</w:t>
      </w:r>
      <w:proofErr w:type="spellStart"/>
      <w:r w:rsidRPr="00E4236B">
        <w:rPr>
          <w:bCs/>
          <w:sz w:val="20"/>
          <w:szCs w:val="20"/>
        </w:rPr>
        <w:t>ов</w:t>
      </w:r>
      <w:proofErr w:type="spellEnd"/>
      <w:r w:rsidRPr="00E4236B">
        <w:rPr>
          <w:bCs/>
          <w:sz w:val="20"/>
          <w:szCs w:val="20"/>
        </w:rPr>
        <w:t>) поручительства с поручителем (-</w:t>
      </w:r>
      <w:proofErr w:type="spellStart"/>
      <w:r w:rsidRPr="00E4236B">
        <w:rPr>
          <w:bCs/>
          <w:sz w:val="20"/>
          <w:szCs w:val="20"/>
        </w:rPr>
        <w:t>ями</w:t>
      </w:r>
      <w:proofErr w:type="spellEnd"/>
      <w:r w:rsidRPr="00E4236B">
        <w:rPr>
          <w:bCs/>
          <w:sz w:val="20"/>
          <w:szCs w:val="20"/>
        </w:rPr>
        <w:t>), указанными в разделе «ОБЕСПЕЧЕНИЕ» Договора лизинга в течение 1 (Одного) рабочего дня с момента заключения Договора.</w:t>
      </w:r>
    </w:p>
    <w:p w14:paraId="03D2FF9B" w14:textId="7813F922" w:rsidR="00F241D8" w:rsidRPr="00E4236B" w:rsidRDefault="005742FC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Задолженность по уплате лизинговых платежей, пеней (штрафов) в течение 15 (Пятнадцати) календарных дней по истечении срока, установленного Приложением № 2-</w:t>
      </w:r>
      <w:r w:rsidRPr="00E4236B">
        <w:rPr>
          <w:bCs/>
          <w:sz w:val="20"/>
          <w:szCs w:val="20"/>
          <w:lang w:val="en-US"/>
        </w:rPr>
        <w:t>n</w:t>
      </w:r>
      <w:r w:rsidRPr="00E4236B">
        <w:rPr>
          <w:bCs/>
          <w:sz w:val="20"/>
          <w:szCs w:val="20"/>
        </w:rPr>
        <w:t xml:space="preserve"> к Договору лизинга для их уплаты, более двух раз подряд в течение срока действия Договора лизинга.</w:t>
      </w:r>
    </w:p>
    <w:p w14:paraId="50A48B9D" w14:textId="77777777" w:rsidR="00F241D8" w:rsidRPr="00E4236B" w:rsidRDefault="00F241D8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 Если в отношении Лизингополучателя введена процедура банкротства (вынесение Арбитражным судом определения (решения) о введении в отношении Лизингополучателя процедуры банкротства (наблюдение, конкурсное производство).</w:t>
      </w:r>
    </w:p>
    <w:p w14:paraId="538CE99D" w14:textId="1B6388F0" w:rsidR="00F241D8" w:rsidRPr="00E4236B" w:rsidRDefault="00F241D8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Вступления Лизингополучателя в соглашения или сделки с третьими лицами по передаче прав в отношении Предмета лизинга, совершенные без письменного согласия Лизингодателя</w:t>
      </w:r>
      <w:r w:rsidR="005742FC" w:rsidRPr="00E4236B">
        <w:rPr>
          <w:sz w:val="20"/>
          <w:szCs w:val="20"/>
        </w:rPr>
        <w:t>.</w:t>
      </w:r>
    </w:p>
    <w:p w14:paraId="5FEB153C" w14:textId="77777777" w:rsidR="00F241D8" w:rsidRPr="00E4236B" w:rsidRDefault="00F241D8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Договор купли-продажи не вступил в силу либо прекращается в связи с невозможностью исполнения, когда Продавец по любой причине оказался не в силах поставить Предмет лизинга, отвечающий условиям Договора купли-продажи, либо Договор купли-продажи был расторгнут (полностью или частично) или изменен по любым причинам. </w:t>
      </w:r>
    </w:p>
    <w:p w14:paraId="589A7989" w14:textId="77777777" w:rsidR="00F241D8" w:rsidRPr="00E4236B" w:rsidRDefault="00F241D8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sz w:val="20"/>
          <w:szCs w:val="20"/>
        </w:rPr>
      </w:pPr>
      <w:r w:rsidRPr="00E4236B">
        <w:rPr>
          <w:bCs/>
          <w:sz w:val="20"/>
          <w:szCs w:val="20"/>
        </w:rPr>
        <w:t>Договор купли-продажи расторгается по причине ненадлежащего выполнения Лизингополучателем своих обязательств, а также по причинам отказа Лизингополучателя от своих обязательств по Договору купли-продажи.</w:t>
      </w:r>
    </w:p>
    <w:p w14:paraId="39355556" w14:textId="290B3C07" w:rsidR="00F241D8" w:rsidRPr="00E4236B" w:rsidRDefault="00F241D8" w:rsidP="00F241D8">
      <w:pPr>
        <w:numPr>
          <w:ilvl w:val="2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lastRenderedPageBreak/>
        <w:t>Условия использования Предмета лизинга не соответствуют условиям настоящего Договора, назначению Предмета лизинга и/или действующему законодательству</w:t>
      </w:r>
      <w:r w:rsidR="005742FC" w:rsidRPr="00E4236B">
        <w:rPr>
          <w:bCs/>
          <w:sz w:val="20"/>
          <w:szCs w:val="20"/>
        </w:rPr>
        <w:t>.</w:t>
      </w:r>
    </w:p>
    <w:p w14:paraId="4E17928B" w14:textId="5CE0999D" w:rsidR="00F241D8" w:rsidRPr="00E4236B" w:rsidRDefault="00275F8E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смены Лизингополучателем места эксплуатации/хранения Предмета лизинга, указанного в Договоре лизинга, без письменного согласия на это Лизингодателя</w:t>
      </w:r>
      <w:r w:rsidR="005742FC" w:rsidRPr="00E4236B">
        <w:rPr>
          <w:bCs/>
          <w:sz w:val="20"/>
          <w:szCs w:val="20"/>
        </w:rPr>
        <w:t>.</w:t>
      </w:r>
    </w:p>
    <w:p w14:paraId="795DB137" w14:textId="1EA5CA0A" w:rsidR="00F241D8" w:rsidRPr="00E4236B" w:rsidRDefault="00C7081C" w:rsidP="00F241D8">
      <w:pPr>
        <w:numPr>
          <w:ilvl w:val="2"/>
          <w:numId w:val="4"/>
        </w:numPr>
        <w:tabs>
          <w:tab w:val="num" w:pos="709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Нарушение Лизингополучателем условий раздела 4 настоящих Правил и раздела «СТРАХОВАНИЕ ПРЕДМЕТА ЛИЗИНГА» Договора лизинга.</w:t>
      </w:r>
    </w:p>
    <w:p w14:paraId="1A647934" w14:textId="3B86B8DF" w:rsidR="00F241D8" w:rsidRPr="00E4236B" w:rsidRDefault="00F241D8" w:rsidP="00F241D8">
      <w:pPr>
        <w:pStyle w:val="afa"/>
        <w:numPr>
          <w:ilvl w:val="2"/>
          <w:numId w:val="4"/>
        </w:numPr>
        <w:tabs>
          <w:tab w:val="clear" w:pos="4832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Ненадлежащее и/или несвоевременное уведомление Лизингополучателем Лизингодателя об обстоятельств</w:t>
      </w:r>
      <w:r w:rsidR="009744FA" w:rsidRPr="00E4236B">
        <w:rPr>
          <w:sz w:val="20"/>
          <w:szCs w:val="20"/>
        </w:rPr>
        <w:t>ах, изложенных в п. 5.6, 5.7</w:t>
      </w:r>
      <w:r w:rsidR="00EE6E27" w:rsidRPr="00E4236B">
        <w:rPr>
          <w:sz w:val="20"/>
          <w:szCs w:val="20"/>
        </w:rPr>
        <w:t xml:space="preserve"> настоящих Правил</w:t>
      </w:r>
      <w:r w:rsidRPr="00E4236B">
        <w:rPr>
          <w:sz w:val="20"/>
          <w:szCs w:val="20"/>
        </w:rPr>
        <w:t xml:space="preserve">, а также непринятие Лизингополучателем всех возможных мер по снятию обременений, наложенных уполномоченными органами на Предмет лизинга. </w:t>
      </w:r>
    </w:p>
    <w:p w14:paraId="1B8A7ADD" w14:textId="77777777" w:rsidR="00F241D8" w:rsidRPr="00E4236B" w:rsidRDefault="00F241D8" w:rsidP="00F241D8">
      <w:pPr>
        <w:pStyle w:val="afa"/>
        <w:numPr>
          <w:ilvl w:val="2"/>
          <w:numId w:val="4"/>
        </w:numPr>
        <w:tabs>
          <w:tab w:val="clear" w:pos="4832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 xml:space="preserve">Просрочка приемки Предмета лизинга Лизингополучателем более чем на 20 (Двадцать) календарных дней. </w:t>
      </w:r>
    </w:p>
    <w:p w14:paraId="2A9821E4" w14:textId="77777777" w:rsidR="00F241D8" w:rsidRPr="00E4236B" w:rsidRDefault="00F241D8" w:rsidP="00F241D8">
      <w:pPr>
        <w:pStyle w:val="afa"/>
        <w:numPr>
          <w:ilvl w:val="2"/>
          <w:numId w:val="4"/>
        </w:numPr>
        <w:tabs>
          <w:tab w:val="clear" w:pos="4832"/>
          <w:tab w:val="num" w:pos="567"/>
        </w:tabs>
        <w:ind w:left="567" w:hanging="567"/>
        <w:jc w:val="both"/>
        <w:rPr>
          <w:sz w:val="20"/>
          <w:szCs w:val="20"/>
        </w:rPr>
      </w:pPr>
      <w:r w:rsidRPr="00E4236B">
        <w:rPr>
          <w:sz w:val="20"/>
          <w:szCs w:val="20"/>
        </w:rPr>
        <w:t>В случае предоставления Лизингополучателем заведомо ложных сведений о своем экономическом и финансовом положении.</w:t>
      </w:r>
    </w:p>
    <w:p w14:paraId="2958E4BF" w14:textId="718FB2F8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sz w:val="20"/>
          <w:szCs w:val="20"/>
        </w:rPr>
        <w:t xml:space="preserve">При расторжении настоящего Договора по причинам, указанным в </w:t>
      </w:r>
      <w:proofErr w:type="spellStart"/>
      <w:r w:rsidRPr="00E4236B">
        <w:rPr>
          <w:sz w:val="20"/>
          <w:szCs w:val="20"/>
        </w:rPr>
        <w:t>п.п</w:t>
      </w:r>
      <w:proofErr w:type="spellEnd"/>
      <w:r w:rsidRPr="00E4236B">
        <w:rPr>
          <w:sz w:val="20"/>
          <w:szCs w:val="20"/>
        </w:rPr>
        <w:t>. 12.1.1</w:t>
      </w:r>
      <w:r w:rsidR="009744FA" w:rsidRPr="00E4236B">
        <w:rPr>
          <w:sz w:val="20"/>
          <w:szCs w:val="20"/>
        </w:rPr>
        <w:t xml:space="preserve"> </w:t>
      </w:r>
      <w:r w:rsidRPr="00E4236B">
        <w:rPr>
          <w:sz w:val="20"/>
          <w:szCs w:val="20"/>
        </w:rPr>
        <w:t>-</w:t>
      </w:r>
      <w:r w:rsidR="009744FA" w:rsidRPr="00E4236B">
        <w:rPr>
          <w:sz w:val="20"/>
          <w:szCs w:val="20"/>
        </w:rPr>
        <w:t xml:space="preserve"> </w:t>
      </w:r>
      <w:r w:rsidRPr="00E4236B">
        <w:rPr>
          <w:sz w:val="20"/>
          <w:szCs w:val="20"/>
        </w:rPr>
        <w:t xml:space="preserve">12.1.13, Лизингодатель </w:t>
      </w:r>
      <w:r w:rsidRPr="00E4236B">
        <w:rPr>
          <w:bCs/>
          <w:sz w:val="20"/>
          <w:szCs w:val="20"/>
        </w:rPr>
        <w:t>вправе (но не обязан) без предварительного уведомления Лизингополучателя осуществить любую из нижеперечисленных мер:</w:t>
      </w:r>
    </w:p>
    <w:p w14:paraId="524C40B6" w14:textId="77777777" w:rsidR="00F241D8" w:rsidRPr="00E4236B" w:rsidRDefault="00F241D8" w:rsidP="00F241D8">
      <w:pPr>
        <w:numPr>
          <w:ilvl w:val="2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 </w:t>
      </w:r>
      <w:r w:rsidR="007C3354" w:rsidRPr="00E4236B">
        <w:rPr>
          <w:bCs/>
          <w:sz w:val="20"/>
          <w:szCs w:val="20"/>
        </w:rPr>
        <w:t>В бесспорном порядке потребовать уплаты с Лизингополучателя невыплаченной части платежей, задолженность по которым имеется на момент расторжения Договора в соответствии с графиком лизинговых платежей, а также потребовать от Лизингополучателя компенсации всех возникших потерь и убытков</w:t>
      </w:r>
      <w:r w:rsidRPr="00E4236B">
        <w:rPr>
          <w:bCs/>
          <w:sz w:val="20"/>
          <w:szCs w:val="20"/>
        </w:rPr>
        <w:t xml:space="preserve">. </w:t>
      </w:r>
    </w:p>
    <w:p w14:paraId="525B7157" w14:textId="77777777" w:rsidR="00F241D8" w:rsidRPr="00E4236B" w:rsidRDefault="00F241D8" w:rsidP="00F241D8">
      <w:pPr>
        <w:numPr>
          <w:ilvl w:val="2"/>
          <w:numId w:val="4"/>
        </w:numPr>
        <w:tabs>
          <w:tab w:val="clear" w:pos="4832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Письменным уведомлением обязать Лизингополучателя в течение 10 (Десяти) календарных дней со дня получения соответствующего письменного требования от Лизингодателя доставить Предмет лизинга по адресу, указанному Лизингодателем, и сдать </w:t>
      </w:r>
      <w:r w:rsidR="000C1A2E" w:rsidRPr="00E4236B">
        <w:rPr>
          <w:bCs/>
          <w:sz w:val="20"/>
          <w:szCs w:val="20"/>
        </w:rPr>
        <w:t>его по Акту сдачи-приема</w:t>
      </w:r>
      <w:r w:rsidRPr="00E4236B">
        <w:rPr>
          <w:bCs/>
          <w:sz w:val="20"/>
          <w:szCs w:val="20"/>
        </w:rPr>
        <w:t xml:space="preserve"> (возврата) Предмета лизинга, а также потребовать компенсации всех возникших потерь и убытков.</w:t>
      </w:r>
    </w:p>
    <w:p w14:paraId="1917EDAD" w14:textId="77777777" w:rsidR="00F241D8" w:rsidRPr="00E4236B" w:rsidRDefault="00F241D8" w:rsidP="00407388">
      <w:pPr>
        <w:numPr>
          <w:ilvl w:val="2"/>
          <w:numId w:val="4"/>
        </w:numPr>
        <w:tabs>
          <w:tab w:val="clear" w:pos="4832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если, Лизингополучатель не обеспечит передачу Предмета лизинга, Лизингодатель имеет право вступить во владение Предметом лизинга и в бесспорном порядке изъять его у Лизингополучателя.</w:t>
      </w:r>
    </w:p>
    <w:p w14:paraId="4605BBDF" w14:textId="0B057113" w:rsidR="00F241D8" w:rsidRPr="00E4236B" w:rsidRDefault="00F241D8" w:rsidP="00F241D8">
      <w:pPr>
        <w:numPr>
          <w:ilvl w:val="1"/>
          <w:numId w:val="4"/>
        </w:numPr>
        <w:tabs>
          <w:tab w:val="clear" w:pos="461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При наступлен</w:t>
      </w:r>
      <w:r w:rsidR="009744FA" w:rsidRPr="00E4236B">
        <w:rPr>
          <w:bCs/>
          <w:sz w:val="20"/>
          <w:szCs w:val="20"/>
        </w:rPr>
        <w:t>ии случаев, указанных в п. 12.2</w:t>
      </w:r>
      <w:r w:rsidR="00ED26CE" w:rsidRPr="00E4236B">
        <w:rPr>
          <w:bCs/>
          <w:sz w:val="20"/>
          <w:szCs w:val="20"/>
        </w:rPr>
        <w:t xml:space="preserve"> настоящих Правил</w:t>
      </w:r>
      <w:r w:rsidRPr="00E4236B">
        <w:rPr>
          <w:bCs/>
          <w:sz w:val="20"/>
          <w:szCs w:val="20"/>
        </w:rPr>
        <w:t>, сумма уже выплаченных лизинговых платежей, выкупной стоимости и обеспечительный платеж Лизингополучателю не возвращаются</w:t>
      </w:r>
      <w:r w:rsidRPr="00E4236B">
        <w:rPr>
          <w:sz w:val="20"/>
          <w:szCs w:val="20"/>
        </w:rPr>
        <w:t>, а идет на погашение убытков Лизингодателя, вызванных расторжением Договора.</w:t>
      </w:r>
      <w:r w:rsidR="00F6245E" w:rsidRPr="00E4236B">
        <w:rPr>
          <w:sz w:val="20"/>
          <w:szCs w:val="20"/>
        </w:rPr>
        <w:t xml:space="preserve"> </w:t>
      </w:r>
    </w:p>
    <w:p w14:paraId="6505326D" w14:textId="77777777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Уполномоченные Лизингодателем лица вправе входить на территорию (в помещение), где находится Предмет лизинга, для осуществления своего права на изъятие Предмета лизинга.</w:t>
      </w:r>
    </w:p>
    <w:p w14:paraId="136C6654" w14:textId="77777777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Факт изъятия Предмета лизинга удостоверятся двусторонним Актом </w:t>
      </w:r>
      <w:r w:rsidR="000C1A2E" w:rsidRPr="00E4236B">
        <w:rPr>
          <w:bCs/>
          <w:sz w:val="20"/>
          <w:szCs w:val="20"/>
        </w:rPr>
        <w:t>сдачи-приема</w:t>
      </w:r>
      <w:r w:rsidRPr="00E4236B">
        <w:rPr>
          <w:bCs/>
          <w:sz w:val="20"/>
          <w:szCs w:val="20"/>
        </w:rPr>
        <w:t xml:space="preserve"> (возврата) Предмета лизинга, составляемым представителями Лизингодателя и Лизингополучателя, а в случае отсутствия представителя Лизингополучателя, либо его отказа от подписания Акта – односторонним уведомлением, составленным представителем Лизингодателя. В этом случае уведомление направляется Лизингополучателю в течение 10 (Десяти) календарных дней с даты изъятия Предмета лизинга. </w:t>
      </w:r>
    </w:p>
    <w:p w14:paraId="409E591E" w14:textId="77777777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Все расходы, связанные с изъятием Предмета лизинга, в том числе расходы на его демонтаж, страхование и транспортировку осуществляются за счет Лизингополучателя. При этом расходы, связанные с изъятием Предмета лизинга, но понесенные Лизингодателем, подлежат возмещению Лизингополучателем на основании отдельно выставленного Лизингодателем счета с приложением документов, подтверждающих произведенные расходы. </w:t>
      </w:r>
    </w:p>
    <w:p w14:paraId="15CD9B02" w14:textId="77777777" w:rsidR="00F241D8" w:rsidRPr="00E4236B" w:rsidRDefault="00F241D8" w:rsidP="00F241D8">
      <w:pPr>
        <w:numPr>
          <w:ilvl w:val="1"/>
          <w:numId w:val="4"/>
        </w:numPr>
        <w:tabs>
          <w:tab w:val="clear" w:pos="461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При одностороннем отказе Лизингодателя от исполнения настоящего Договора по основаниям, предусмотренным настоящим Договором, настоящий Договор считается расторгнутым с момента письменного извещения о расторжении Договора, если в Уведомлении о расторжении Договора не установлен иной срок.</w:t>
      </w:r>
    </w:p>
    <w:p w14:paraId="0BC05DAB" w14:textId="77777777" w:rsidR="00F241D8" w:rsidRPr="00E4236B" w:rsidRDefault="00F241D8" w:rsidP="007949D5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расторжения Лизингодателем настоящего Договора в одностороннем порядке с предварительным уведомлением Лизингодатель направляет Лизингополучателю заказное письмо с уведомлением о досрочном расторжении настоящего договора, которое считается прочтенным Лизингополучателем через 14</w:t>
      </w:r>
      <w:r w:rsidR="007949D5" w:rsidRPr="00E4236B">
        <w:rPr>
          <w:bCs/>
          <w:sz w:val="20"/>
          <w:szCs w:val="20"/>
        </w:rPr>
        <w:t xml:space="preserve"> (Четырнадцать)</w:t>
      </w:r>
      <w:r w:rsidRPr="00E4236B">
        <w:rPr>
          <w:bCs/>
          <w:sz w:val="20"/>
          <w:szCs w:val="20"/>
        </w:rPr>
        <w:t xml:space="preserve"> дней с момента его отправки, либо вручает письмо Лизингополучателю под расписку. </w:t>
      </w:r>
      <w:r w:rsidR="007949D5" w:rsidRPr="00E4236B">
        <w:rPr>
          <w:bCs/>
          <w:sz w:val="20"/>
          <w:szCs w:val="20"/>
        </w:rPr>
        <w:t xml:space="preserve">Лизингополучатель возвращает Лизингодателю </w:t>
      </w:r>
      <w:r w:rsidRPr="00E4236B">
        <w:rPr>
          <w:bCs/>
          <w:sz w:val="20"/>
          <w:szCs w:val="20"/>
        </w:rPr>
        <w:t>в том же состоянии, в котором Лизингополучатель его получил с учетом естественного износа. При этом Лизингополучатель обязан оплатить задолженность по лизинговым платежам и пеням на дату расторжения Договора, лизинговый платеж за месяц финансовой аренды, в котором прекращается Договор, а также компенсировать все расходы Лизингодателя по транспортировке, демонтажу и другие расходы, связанные с возвратом Предмета лизинга.</w:t>
      </w:r>
    </w:p>
    <w:p w14:paraId="492DF59A" w14:textId="77777777" w:rsidR="00AA0B01" w:rsidRPr="00E4236B" w:rsidRDefault="00AA0B01" w:rsidP="00AA0B01">
      <w:pPr>
        <w:ind w:left="567"/>
        <w:jc w:val="both"/>
        <w:rPr>
          <w:bCs/>
          <w:sz w:val="20"/>
          <w:szCs w:val="20"/>
        </w:rPr>
      </w:pPr>
    </w:p>
    <w:p w14:paraId="0333DEE7" w14:textId="77777777" w:rsidR="00BA5B40" w:rsidRPr="00E4236B" w:rsidRDefault="00BA5B40" w:rsidP="00BA5B40">
      <w:pPr>
        <w:numPr>
          <w:ilvl w:val="0"/>
          <w:numId w:val="4"/>
        </w:numPr>
        <w:tabs>
          <w:tab w:val="clear" w:pos="4188"/>
        </w:tabs>
        <w:ind w:left="567" w:hanging="709"/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ФОРС-МАЖОР</w:t>
      </w:r>
    </w:p>
    <w:p w14:paraId="77FB021B" w14:textId="77777777" w:rsidR="00574C39" w:rsidRPr="00E4236B" w:rsidRDefault="006D3673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Сторона, не исполнившая или ненадлежащим образом исполнившая свои обязательства по Договору</w:t>
      </w:r>
      <w:r w:rsidR="00D46BB8" w:rsidRPr="00E4236B">
        <w:rPr>
          <w:bCs/>
          <w:sz w:val="20"/>
          <w:szCs w:val="20"/>
        </w:rPr>
        <w:t xml:space="preserve"> лизинга и в соответстви</w:t>
      </w:r>
      <w:r w:rsidR="00AA0B01" w:rsidRPr="00E4236B">
        <w:rPr>
          <w:bCs/>
          <w:sz w:val="20"/>
          <w:szCs w:val="20"/>
        </w:rPr>
        <w:t>и</w:t>
      </w:r>
      <w:r w:rsidR="00D46BB8" w:rsidRPr="00E4236B">
        <w:rPr>
          <w:bCs/>
          <w:sz w:val="20"/>
          <w:szCs w:val="20"/>
        </w:rPr>
        <w:t xml:space="preserve"> с настоящими Правилами</w:t>
      </w:r>
      <w:r w:rsidRPr="00E4236B">
        <w:rPr>
          <w:bCs/>
          <w:sz w:val="20"/>
          <w:szCs w:val="20"/>
        </w:rPr>
        <w:t xml:space="preserve">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обстоятельств. </w:t>
      </w:r>
    </w:p>
    <w:p w14:paraId="738CBCDF" w14:textId="77777777" w:rsidR="00BA5B40" w:rsidRPr="00E4236B" w:rsidRDefault="00BA5B40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Сторона, попа</w:t>
      </w:r>
      <w:r w:rsidR="001429A8" w:rsidRPr="00E4236B">
        <w:rPr>
          <w:bCs/>
          <w:sz w:val="20"/>
          <w:szCs w:val="20"/>
        </w:rPr>
        <w:t xml:space="preserve">вшая под влияние форс-мажорных </w:t>
      </w:r>
      <w:r w:rsidRPr="00E4236B">
        <w:rPr>
          <w:bCs/>
          <w:sz w:val="20"/>
          <w:szCs w:val="20"/>
        </w:rPr>
        <w:t>обстоятельств, обязана письменно уведомить об э</w:t>
      </w:r>
      <w:r w:rsidR="00F378B9" w:rsidRPr="00E4236B">
        <w:rPr>
          <w:bCs/>
          <w:sz w:val="20"/>
          <w:szCs w:val="20"/>
        </w:rPr>
        <w:t>том другую Сторону не позднее 3 (Трех</w:t>
      </w:r>
      <w:r w:rsidRPr="00E4236B">
        <w:rPr>
          <w:bCs/>
          <w:sz w:val="20"/>
          <w:szCs w:val="20"/>
        </w:rPr>
        <w:t>) календарных дней со дня наступления таких обстоятельств.</w:t>
      </w:r>
    </w:p>
    <w:p w14:paraId="7936998A" w14:textId="77777777" w:rsidR="00BA5B40" w:rsidRPr="00E4236B" w:rsidRDefault="00BA5B40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proofErr w:type="spellStart"/>
      <w:r w:rsidRPr="00E4236B">
        <w:rPr>
          <w:bCs/>
          <w:sz w:val="20"/>
          <w:szCs w:val="20"/>
        </w:rPr>
        <w:t>Неуведомление</w:t>
      </w:r>
      <w:proofErr w:type="spellEnd"/>
      <w:r w:rsidRPr="00E4236B">
        <w:rPr>
          <w:bCs/>
          <w:sz w:val="20"/>
          <w:szCs w:val="20"/>
        </w:rPr>
        <w:t xml:space="preserve"> или несвоевременное уведомление о наступлении форс-мажорных обстоятельств не дает права ссылаться</w:t>
      </w:r>
      <w:r w:rsidR="00011458" w:rsidRPr="00E4236B">
        <w:rPr>
          <w:bCs/>
          <w:sz w:val="20"/>
          <w:szCs w:val="20"/>
        </w:rPr>
        <w:t xml:space="preserve">, </w:t>
      </w:r>
      <w:r w:rsidRPr="00E4236B">
        <w:rPr>
          <w:bCs/>
          <w:sz w:val="20"/>
          <w:szCs w:val="20"/>
        </w:rPr>
        <w:t>при невозможности выполнить свои обязанности по Договору</w:t>
      </w:r>
      <w:r w:rsidR="002C20D8" w:rsidRPr="00E4236B">
        <w:rPr>
          <w:bCs/>
          <w:sz w:val="20"/>
          <w:szCs w:val="20"/>
        </w:rPr>
        <w:t xml:space="preserve"> лизинга и в соответстви</w:t>
      </w:r>
      <w:r w:rsidR="00AA0B01" w:rsidRPr="00E4236B">
        <w:rPr>
          <w:bCs/>
          <w:sz w:val="20"/>
          <w:szCs w:val="20"/>
        </w:rPr>
        <w:t>и</w:t>
      </w:r>
      <w:r w:rsidR="002C20D8" w:rsidRPr="00E4236B">
        <w:rPr>
          <w:bCs/>
          <w:sz w:val="20"/>
          <w:szCs w:val="20"/>
        </w:rPr>
        <w:t xml:space="preserve"> с настоящими Правилами</w:t>
      </w:r>
      <w:r w:rsidR="00011458" w:rsidRPr="00E4236B">
        <w:rPr>
          <w:bCs/>
          <w:sz w:val="20"/>
          <w:szCs w:val="20"/>
        </w:rPr>
        <w:t>,</w:t>
      </w:r>
      <w:r w:rsidRPr="00E4236B">
        <w:rPr>
          <w:bCs/>
          <w:sz w:val="20"/>
          <w:szCs w:val="20"/>
        </w:rPr>
        <w:t xml:space="preserve"> на наступление форс-мажорных обстоятельств.</w:t>
      </w:r>
    </w:p>
    <w:p w14:paraId="3EAD3DF1" w14:textId="1D3A2CE1" w:rsidR="00B318D6" w:rsidRDefault="00BA5B40" w:rsidP="00F241D8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Сторона, лишенная права ссылаться на наступление форс-мажорных обстоятельств, несет ответственность в соответствии с действующим законодательством.</w:t>
      </w:r>
    </w:p>
    <w:p w14:paraId="5BD87E4A" w14:textId="77777777" w:rsidR="00E83BB9" w:rsidRPr="00E4236B" w:rsidRDefault="00E83BB9" w:rsidP="00E83BB9">
      <w:pPr>
        <w:ind w:left="540"/>
        <w:jc w:val="both"/>
        <w:rPr>
          <w:bCs/>
          <w:sz w:val="20"/>
          <w:szCs w:val="20"/>
        </w:rPr>
      </w:pPr>
    </w:p>
    <w:p w14:paraId="172E154E" w14:textId="77777777" w:rsidR="00AA0B01" w:rsidRPr="00E4236B" w:rsidRDefault="00AA0B01" w:rsidP="00AA0B01">
      <w:pPr>
        <w:ind w:left="540"/>
        <w:jc w:val="both"/>
        <w:rPr>
          <w:bCs/>
          <w:sz w:val="20"/>
          <w:szCs w:val="20"/>
        </w:rPr>
      </w:pPr>
    </w:p>
    <w:p w14:paraId="5DF40124" w14:textId="77777777" w:rsidR="00BA5B40" w:rsidRPr="00E4236B" w:rsidRDefault="00BA5B40" w:rsidP="00BA5B40">
      <w:pPr>
        <w:numPr>
          <w:ilvl w:val="0"/>
          <w:numId w:val="4"/>
        </w:numPr>
        <w:tabs>
          <w:tab w:val="num" w:pos="540"/>
        </w:tabs>
        <w:ind w:left="540" w:hanging="540"/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lastRenderedPageBreak/>
        <w:t>ИНФОРМАЦИЯ И КОНФИДЕНЦИАЛЬНОСТЬ</w:t>
      </w:r>
    </w:p>
    <w:p w14:paraId="74DC9792" w14:textId="77777777" w:rsidR="00BA5B40" w:rsidRPr="00E4236B" w:rsidRDefault="00BA5B40" w:rsidP="000D3C73">
      <w:pPr>
        <w:numPr>
          <w:ilvl w:val="1"/>
          <w:numId w:val="4"/>
        </w:numPr>
        <w:tabs>
          <w:tab w:val="clear" w:pos="4614"/>
          <w:tab w:val="num" w:pos="540"/>
          <w:tab w:val="num" w:pos="1134"/>
        </w:tabs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По всем вопросам, не нашедшим своего решения в тексте и условиях Договора</w:t>
      </w:r>
      <w:r w:rsidR="000D3C73" w:rsidRPr="00E4236B">
        <w:rPr>
          <w:bCs/>
          <w:sz w:val="20"/>
          <w:szCs w:val="20"/>
        </w:rPr>
        <w:t xml:space="preserve"> лизинга и настоящих Правил</w:t>
      </w:r>
      <w:r w:rsidRPr="00E4236B">
        <w:rPr>
          <w:bCs/>
          <w:sz w:val="20"/>
          <w:szCs w:val="20"/>
        </w:rPr>
        <w:t>, но прямо или косвенно вытекающим из отношений Сторон по нему, затрагивающим имущественные интересы и деловую репутацию Сторон Договора</w:t>
      </w:r>
      <w:r w:rsidR="000D3C73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имея в виду необходимость защиты их охраняемых законом прав и интересов, Стороны Договора</w:t>
      </w:r>
      <w:r w:rsidR="000D3C73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будут руководствоваться нормами и положениями действующего законодательства Российской Федерации.</w:t>
      </w:r>
      <w:r w:rsidR="000D3C73" w:rsidRPr="00E4236B">
        <w:rPr>
          <w:bCs/>
          <w:sz w:val="20"/>
          <w:szCs w:val="20"/>
        </w:rPr>
        <w:t xml:space="preserve"> </w:t>
      </w:r>
      <w:r w:rsidRPr="00E4236B">
        <w:rPr>
          <w:bCs/>
          <w:sz w:val="20"/>
          <w:szCs w:val="20"/>
        </w:rPr>
        <w:t>Условия Договора</w:t>
      </w:r>
      <w:r w:rsidR="000D3C73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а также иная информация, полученная Сторонами в ходе выполнения Договора</w:t>
      </w:r>
      <w:r w:rsidR="000D3C73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конфиденциальны и не подлежат разглашению.</w:t>
      </w:r>
    </w:p>
    <w:p w14:paraId="4DAF9F8B" w14:textId="77777777" w:rsidR="00BA5B40" w:rsidRPr="00E4236B" w:rsidRDefault="00BA5B40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течение срока действия Договора</w:t>
      </w:r>
      <w:r w:rsidR="000D3C73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а также в течение 3 (Трех) лет после его прекращения ни одна из Сторон не вправе предоставлять третьим лицам или разглашать иным способом конфиденциальную информацию, полученную от другой Стороны или ставшую ей известной в ходе выполнения условий Договора</w:t>
      </w:r>
      <w:r w:rsidR="000D3C73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, без письменного согласия другой Стороны.</w:t>
      </w:r>
      <w:r w:rsidR="006D3673" w:rsidRPr="00E4236B">
        <w:rPr>
          <w:bCs/>
          <w:sz w:val="20"/>
          <w:szCs w:val="20"/>
        </w:rPr>
        <w:t xml:space="preserve"> Данное ограничение не распространяется на предоставление информации и документов финансирующему данную лизинговую сделку кредитору.</w:t>
      </w:r>
    </w:p>
    <w:p w14:paraId="658879BA" w14:textId="77777777" w:rsidR="00BA5B40" w:rsidRPr="00E4236B" w:rsidRDefault="00BA5B40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Стороны обязаны принять все необходимые меры, чтобы их сотрудники, правопреемники и иные лица, имеющие доступ к конфиденциальной информации, не разглашали ее третьим лицам.</w:t>
      </w:r>
    </w:p>
    <w:p w14:paraId="3FB2B36E" w14:textId="77777777" w:rsidR="00293E44" w:rsidRPr="00E4236B" w:rsidRDefault="00BA5B40" w:rsidP="00F241D8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Не является нарушением условий </w:t>
      </w:r>
      <w:r w:rsidR="00121277" w:rsidRPr="00E4236B">
        <w:rPr>
          <w:bCs/>
          <w:sz w:val="20"/>
          <w:szCs w:val="20"/>
        </w:rPr>
        <w:t>Д</w:t>
      </w:r>
      <w:r w:rsidRPr="00E4236B">
        <w:rPr>
          <w:bCs/>
          <w:sz w:val="20"/>
          <w:szCs w:val="20"/>
        </w:rPr>
        <w:t>оговора</w:t>
      </w:r>
      <w:r w:rsidR="00121277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о конфиденциальности, предоставление информации третьим лицам, если это связано с необходимостью исполнения условий </w:t>
      </w:r>
      <w:r w:rsidR="00121277" w:rsidRPr="00E4236B">
        <w:rPr>
          <w:bCs/>
          <w:sz w:val="20"/>
          <w:szCs w:val="20"/>
        </w:rPr>
        <w:t>Д</w:t>
      </w:r>
      <w:r w:rsidRPr="00E4236B">
        <w:rPr>
          <w:bCs/>
          <w:sz w:val="20"/>
          <w:szCs w:val="20"/>
        </w:rPr>
        <w:t>оговора</w:t>
      </w:r>
      <w:r w:rsidR="00121277" w:rsidRPr="00E4236B">
        <w:rPr>
          <w:bCs/>
          <w:sz w:val="20"/>
          <w:szCs w:val="20"/>
        </w:rPr>
        <w:t xml:space="preserve"> лизинга и настоящих Правил</w:t>
      </w:r>
      <w:r w:rsidRPr="00E4236B">
        <w:rPr>
          <w:bCs/>
          <w:sz w:val="20"/>
          <w:szCs w:val="20"/>
        </w:rPr>
        <w:t xml:space="preserve">, а равно при разрешении спора, вытекающего из условий </w:t>
      </w:r>
      <w:r w:rsidR="00121277" w:rsidRPr="00E4236B">
        <w:rPr>
          <w:bCs/>
          <w:sz w:val="20"/>
          <w:szCs w:val="20"/>
        </w:rPr>
        <w:t>Д</w:t>
      </w:r>
      <w:r w:rsidRPr="00E4236B">
        <w:rPr>
          <w:bCs/>
          <w:sz w:val="20"/>
          <w:szCs w:val="20"/>
        </w:rPr>
        <w:t>оговора</w:t>
      </w:r>
      <w:r w:rsidR="00121277" w:rsidRPr="00E4236B">
        <w:rPr>
          <w:bCs/>
          <w:sz w:val="20"/>
          <w:szCs w:val="20"/>
        </w:rPr>
        <w:t xml:space="preserve"> лизинга и Правил и</w:t>
      </w:r>
      <w:r w:rsidRPr="00E4236B">
        <w:rPr>
          <w:bCs/>
          <w:sz w:val="20"/>
          <w:szCs w:val="20"/>
        </w:rPr>
        <w:t>/или в связи с ним.</w:t>
      </w:r>
    </w:p>
    <w:p w14:paraId="459A5B27" w14:textId="77777777" w:rsidR="00AA0B01" w:rsidRPr="00E4236B" w:rsidRDefault="00AA0B01" w:rsidP="00AA0B01">
      <w:pPr>
        <w:ind w:left="540"/>
        <w:jc w:val="both"/>
        <w:rPr>
          <w:bCs/>
          <w:sz w:val="20"/>
          <w:szCs w:val="20"/>
        </w:rPr>
      </w:pPr>
    </w:p>
    <w:p w14:paraId="4DA7B8FD" w14:textId="77777777" w:rsidR="003F735F" w:rsidRPr="00E4236B" w:rsidRDefault="00044760" w:rsidP="00BA5B40">
      <w:pPr>
        <w:numPr>
          <w:ilvl w:val="0"/>
          <w:numId w:val="4"/>
        </w:numPr>
        <w:ind w:left="540" w:hanging="540"/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ПОРЯДОК РАЗРЕШЕНИЯ СПОРОВ</w:t>
      </w:r>
      <w:r w:rsidR="003F735F" w:rsidRPr="00E4236B">
        <w:rPr>
          <w:b/>
          <w:sz w:val="20"/>
          <w:szCs w:val="20"/>
        </w:rPr>
        <w:t xml:space="preserve"> </w:t>
      </w:r>
    </w:p>
    <w:p w14:paraId="3670A93D" w14:textId="77777777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Все споры и разногласия, возникающие в результате неисполнения настоящего Договора, подлежат разрешению в соответствии с законодательством Российской Федерации.</w:t>
      </w:r>
    </w:p>
    <w:p w14:paraId="1B194F25" w14:textId="77777777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Все споры и разногласия, которые могут возникнуть из настоящего Договора или в связи с его исполнением, будут решаться путем переговоров между Сторонами.</w:t>
      </w:r>
    </w:p>
    <w:p w14:paraId="34FE0AF2" w14:textId="77777777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Если Стороны не придут к соглашению во внесудебном порядке, то спор передается на рассмотрение в Арбитражный суд Приморского края. </w:t>
      </w:r>
      <w:r w:rsidR="00EB2A19" w:rsidRPr="00E4236B">
        <w:rPr>
          <w:bCs/>
          <w:sz w:val="20"/>
          <w:szCs w:val="20"/>
        </w:rPr>
        <w:t xml:space="preserve"> </w:t>
      </w:r>
    </w:p>
    <w:p w14:paraId="10F6AADA" w14:textId="77777777" w:rsidR="00F241D8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Сторона Договора, имущественные интересы или </w:t>
      </w:r>
      <w:proofErr w:type="gramStart"/>
      <w:r w:rsidRPr="00E4236B">
        <w:rPr>
          <w:bCs/>
          <w:sz w:val="20"/>
          <w:szCs w:val="20"/>
        </w:rPr>
        <w:t>деловая репутация</w:t>
      </w:r>
      <w:proofErr w:type="gramEnd"/>
      <w:r w:rsidRPr="00E4236B">
        <w:rPr>
          <w:bCs/>
          <w:sz w:val="20"/>
          <w:szCs w:val="20"/>
        </w:rPr>
        <w:t xml:space="preserve"> которой нарушены в результате неисполнения или ненадлежащего исполнения обязательств по настоящему Договору другой Стороной, вправе требовать полного возмещения причиненных ей этой Стороной убытков.</w:t>
      </w:r>
    </w:p>
    <w:p w14:paraId="620524DE" w14:textId="77777777" w:rsidR="00293E44" w:rsidRPr="00E4236B" w:rsidRDefault="00F241D8" w:rsidP="00F241D8">
      <w:pPr>
        <w:numPr>
          <w:ilvl w:val="1"/>
          <w:numId w:val="4"/>
        </w:numPr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Досудебный претензионный порядок урегулирования споров по исполнению настоящего Договора является обязательным. Срок рассмотрения претензии (требования) – 10 (Десять) календарных дней с момента ее получения.</w:t>
      </w:r>
      <w:r w:rsidRPr="00E4236B">
        <w:t xml:space="preserve"> </w:t>
      </w:r>
      <w:r w:rsidRPr="00E4236B">
        <w:rPr>
          <w:bCs/>
          <w:sz w:val="20"/>
          <w:szCs w:val="20"/>
        </w:rPr>
        <w:t>В случае невозможности вручения претензии она считается полученной и прочтенной по истечении 10 дней от момента неудачной попытки вручения претензии получателю.</w:t>
      </w:r>
    </w:p>
    <w:p w14:paraId="7A6430E9" w14:textId="77777777" w:rsidR="00AA0B01" w:rsidRPr="00E4236B" w:rsidRDefault="00AA0B01" w:rsidP="00AA0B01">
      <w:pPr>
        <w:ind w:left="567"/>
        <w:jc w:val="both"/>
        <w:rPr>
          <w:bCs/>
          <w:sz w:val="20"/>
          <w:szCs w:val="20"/>
        </w:rPr>
      </w:pPr>
    </w:p>
    <w:p w14:paraId="70B559CC" w14:textId="77777777" w:rsidR="00D33C92" w:rsidRPr="00E4236B" w:rsidRDefault="00D33C92" w:rsidP="00D33C92">
      <w:pPr>
        <w:numPr>
          <w:ilvl w:val="0"/>
          <w:numId w:val="4"/>
        </w:numPr>
        <w:tabs>
          <w:tab w:val="clear" w:pos="4188"/>
          <w:tab w:val="num" w:pos="567"/>
        </w:tabs>
        <w:ind w:left="567" w:hanging="567"/>
        <w:jc w:val="center"/>
        <w:rPr>
          <w:b/>
          <w:bCs/>
          <w:sz w:val="20"/>
          <w:szCs w:val="20"/>
        </w:rPr>
      </w:pPr>
      <w:r w:rsidRPr="00E4236B">
        <w:rPr>
          <w:b/>
          <w:bCs/>
          <w:sz w:val="20"/>
          <w:szCs w:val="20"/>
        </w:rPr>
        <w:t>ОБЕСПЕЧЕНИЕ</w:t>
      </w:r>
    </w:p>
    <w:p w14:paraId="7842CA63" w14:textId="0E0A257D" w:rsidR="00044760" w:rsidRPr="00E4236B" w:rsidRDefault="00FF5F3D" w:rsidP="00424278">
      <w:pPr>
        <w:numPr>
          <w:ilvl w:val="1"/>
          <w:numId w:val="4"/>
        </w:numPr>
        <w:tabs>
          <w:tab w:val="clear" w:pos="4614"/>
          <w:tab w:val="num" w:pos="567"/>
        </w:tabs>
        <w:ind w:left="567" w:hanging="567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Лизингодатель приступает к исполнению своих обязательств по Договору лизинга только при условии заключения Договора(-</w:t>
      </w:r>
      <w:proofErr w:type="spellStart"/>
      <w:r w:rsidRPr="00E4236B">
        <w:rPr>
          <w:bCs/>
          <w:sz w:val="20"/>
          <w:szCs w:val="20"/>
        </w:rPr>
        <w:t>ов</w:t>
      </w:r>
      <w:proofErr w:type="spellEnd"/>
      <w:r w:rsidRPr="00E4236B">
        <w:rPr>
          <w:bCs/>
          <w:sz w:val="20"/>
          <w:szCs w:val="20"/>
        </w:rPr>
        <w:t xml:space="preserve">) поручительства в соответствии с разделом «ОБЕСПЕЧЕНИЕ» Договора лизинга. В случае </w:t>
      </w:r>
      <w:proofErr w:type="spellStart"/>
      <w:r w:rsidRPr="00E4236B">
        <w:rPr>
          <w:bCs/>
          <w:sz w:val="20"/>
          <w:szCs w:val="20"/>
        </w:rPr>
        <w:t>незаключения</w:t>
      </w:r>
      <w:proofErr w:type="spellEnd"/>
      <w:r w:rsidRPr="00E4236B">
        <w:rPr>
          <w:bCs/>
          <w:sz w:val="20"/>
          <w:szCs w:val="20"/>
        </w:rPr>
        <w:t xml:space="preserve"> Договора(-</w:t>
      </w:r>
      <w:proofErr w:type="spellStart"/>
      <w:r w:rsidRPr="00E4236B">
        <w:rPr>
          <w:bCs/>
          <w:sz w:val="20"/>
          <w:szCs w:val="20"/>
        </w:rPr>
        <w:t>ов</w:t>
      </w:r>
      <w:proofErr w:type="spellEnd"/>
      <w:r w:rsidRPr="00E4236B">
        <w:rPr>
          <w:bCs/>
          <w:sz w:val="20"/>
          <w:szCs w:val="20"/>
        </w:rPr>
        <w:t>) поручительства в течение 1 (Одного) рабочего дня с момента заключения Договора лизинга, Лизингодатель вправе отказаться от исполнения Договора лизинга в одностороннем внесудебном порядке</w:t>
      </w:r>
      <w:r w:rsidR="00D33C92" w:rsidRPr="00E4236B">
        <w:rPr>
          <w:bCs/>
          <w:sz w:val="20"/>
          <w:szCs w:val="20"/>
        </w:rPr>
        <w:t>.</w:t>
      </w:r>
    </w:p>
    <w:p w14:paraId="3BA7EE46" w14:textId="77777777" w:rsidR="00FF5F3D" w:rsidRPr="00E4236B" w:rsidRDefault="00FF5F3D" w:rsidP="00FF5F3D">
      <w:pPr>
        <w:jc w:val="both"/>
        <w:rPr>
          <w:bCs/>
          <w:sz w:val="20"/>
          <w:szCs w:val="20"/>
        </w:rPr>
      </w:pPr>
    </w:p>
    <w:p w14:paraId="05A970D7" w14:textId="77777777" w:rsidR="00044760" w:rsidRPr="00E4236B" w:rsidRDefault="00044760" w:rsidP="00D33C92">
      <w:pPr>
        <w:numPr>
          <w:ilvl w:val="0"/>
          <w:numId w:val="4"/>
        </w:numPr>
        <w:tabs>
          <w:tab w:val="num" w:pos="567"/>
        </w:tabs>
        <w:ind w:left="567" w:hanging="567"/>
        <w:jc w:val="center"/>
        <w:rPr>
          <w:b/>
          <w:sz w:val="20"/>
          <w:szCs w:val="20"/>
        </w:rPr>
      </w:pPr>
      <w:r w:rsidRPr="00E4236B">
        <w:rPr>
          <w:b/>
          <w:sz w:val="20"/>
          <w:szCs w:val="20"/>
        </w:rPr>
        <w:t>ЗАКЛЮЧИТЕЛЬНЫЕ ПОЛОЖЕНИЯ</w:t>
      </w:r>
    </w:p>
    <w:p w14:paraId="505A9BA8" w14:textId="77777777" w:rsidR="00FD577E" w:rsidRPr="00E4236B" w:rsidRDefault="00FD577E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Любые изменения и дополнения к Договору</w:t>
      </w:r>
      <w:r w:rsidR="008B6A2E" w:rsidRPr="00E4236B">
        <w:rPr>
          <w:bCs/>
          <w:sz w:val="20"/>
          <w:szCs w:val="20"/>
        </w:rPr>
        <w:t xml:space="preserve"> лизинга </w:t>
      </w:r>
      <w:r w:rsidRPr="00E4236B">
        <w:rPr>
          <w:bCs/>
          <w:sz w:val="20"/>
          <w:szCs w:val="20"/>
        </w:rPr>
        <w:t>оформляются в письменной форме допо</w:t>
      </w:r>
      <w:r w:rsidR="000D3E74" w:rsidRPr="00E4236B">
        <w:rPr>
          <w:bCs/>
          <w:sz w:val="20"/>
          <w:szCs w:val="20"/>
        </w:rPr>
        <w:t xml:space="preserve">лнительными соглашениями Сторон, кроме </w:t>
      </w:r>
      <w:r w:rsidR="008B6A2E" w:rsidRPr="00E4236B">
        <w:rPr>
          <w:bCs/>
          <w:sz w:val="20"/>
          <w:szCs w:val="20"/>
        </w:rPr>
        <w:t>предусмотренных Д</w:t>
      </w:r>
      <w:r w:rsidR="000D3E74" w:rsidRPr="00E4236B">
        <w:rPr>
          <w:bCs/>
          <w:sz w:val="20"/>
          <w:szCs w:val="20"/>
        </w:rPr>
        <w:t>оговором</w:t>
      </w:r>
      <w:r w:rsidR="00E03050" w:rsidRPr="00E4236B">
        <w:rPr>
          <w:bCs/>
          <w:sz w:val="20"/>
          <w:szCs w:val="20"/>
        </w:rPr>
        <w:t xml:space="preserve"> лизинга и </w:t>
      </w:r>
      <w:r w:rsidR="00CF61F3" w:rsidRPr="00E4236B">
        <w:rPr>
          <w:bCs/>
          <w:sz w:val="20"/>
          <w:szCs w:val="20"/>
        </w:rPr>
        <w:t xml:space="preserve">настоящими </w:t>
      </w:r>
      <w:r w:rsidR="00E03050" w:rsidRPr="00E4236B">
        <w:rPr>
          <w:bCs/>
          <w:sz w:val="20"/>
          <w:szCs w:val="20"/>
        </w:rPr>
        <w:t xml:space="preserve">Правилами </w:t>
      </w:r>
      <w:r w:rsidR="000D3E74" w:rsidRPr="00E4236B">
        <w:rPr>
          <w:bCs/>
          <w:sz w:val="20"/>
          <w:szCs w:val="20"/>
        </w:rPr>
        <w:t>случаев одностороннего изменения/</w:t>
      </w:r>
      <w:r w:rsidR="00E03050" w:rsidRPr="00E4236B">
        <w:rPr>
          <w:bCs/>
          <w:sz w:val="20"/>
          <w:szCs w:val="20"/>
        </w:rPr>
        <w:t>расторжения Д</w:t>
      </w:r>
      <w:r w:rsidR="000D3E74" w:rsidRPr="00E4236B">
        <w:rPr>
          <w:bCs/>
          <w:sz w:val="20"/>
          <w:szCs w:val="20"/>
        </w:rPr>
        <w:t>оговора</w:t>
      </w:r>
      <w:r w:rsidR="00E03050" w:rsidRPr="00E4236B">
        <w:rPr>
          <w:bCs/>
          <w:sz w:val="20"/>
          <w:szCs w:val="20"/>
        </w:rPr>
        <w:t xml:space="preserve"> лизинга</w:t>
      </w:r>
      <w:r w:rsidR="000D3E74" w:rsidRPr="00E4236B">
        <w:rPr>
          <w:bCs/>
          <w:sz w:val="20"/>
          <w:szCs w:val="20"/>
        </w:rPr>
        <w:t>.</w:t>
      </w:r>
    </w:p>
    <w:p w14:paraId="3F1254AC" w14:textId="77777777" w:rsidR="00387848" w:rsidRPr="00E4236B" w:rsidRDefault="00387848" w:rsidP="00377B4D">
      <w:pPr>
        <w:pStyle w:val="afa"/>
        <w:numPr>
          <w:ilvl w:val="1"/>
          <w:numId w:val="4"/>
        </w:numPr>
        <w:tabs>
          <w:tab w:val="clear" w:pos="4614"/>
          <w:tab w:val="num" w:pos="567"/>
        </w:tabs>
        <w:ind w:left="567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Все официальные документы, исходящие от одной Стороны, подлежат обязат</w:t>
      </w:r>
      <w:r w:rsidR="004E3223" w:rsidRPr="00E4236B">
        <w:rPr>
          <w:bCs/>
          <w:sz w:val="20"/>
          <w:szCs w:val="20"/>
        </w:rPr>
        <w:t xml:space="preserve">ельной досылке другим Сторонам </w:t>
      </w:r>
      <w:r w:rsidRPr="00E4236B">
        <w:rPr>
          <w:bCs/>
          <w:sz w:val="20"/>
          <w:szCs w:val="20"/>
        </w:rPr>
        <w:t xml:space="preserve">по почте. Какие-либо </w:t>
      </w:r>
      <w:r w:rsidR="00CF61F3" w:rsidRPr="00E4236B">
        <w:rPr>
          <w:bCs/>
          <w:sz w:val="20"/>
          <w:szCs w:val="20"/>
        </w:rPr>
        <w:t xml:space="preserve">договоренности между </w:t>
      </w:r>
      <w:r w:rsidR="001D672F" w:rsidRPr="00E4236B">
        <w:rPr>
          <w:bCs/>
          <w:sz w:val="20"/>
          <w:szCs w:val="20"/>
        </w:rPr>
        <w:t>Сторонами</w:t>
      </w:r>
      <w:r w:rsidRPr="00E4236B">
        <w:rPr>
          <w:bCs/>
          <w:sz w:val="20"/>
          <w:szCs w:val="20"/>
        </w:rPr>
        <w:t xml:space="preserve"> принимаются к руководству каждой из Сторон только при условии оформления их в виде документа, предварительно согласованного </w:t>
      </w:r>
      <w:r w:rsidR="004E3223" w:rsidRPr="00E4236B">
        <w:rPr>
          <w:bCs/>
          <w:sz w:val="20"/>
          <w:szCs w:val="20"/>
        </w:rPr>
        <w:t xml:space="preserve">Сторонами в окончательном виде </w:t>
      </w:r>
      <w:r w:rsidRPr="00E4236B">
        <w:rPr>
          <w:bCs/>
          <w:sz w:val="20"/>
          <w:szCs w:val="20"/>
        </w:rPr>
        <w:t>по электронной почте, при этом послед</w:t>
      </w:r>
      <w:r w:rsidR="00CF61F3" w:rsidRPr="00E4236B">
        <w:rPr>
          <w:bCs/>
          <w:sz w:val="20"/>
          <w:szCs w:val="20"/>
        </w:rPr>
        <w:t xml:space="preserve">ующее оформление согласованного Сторонами </w:t>
      </w:r>
      <w:r w:rsidRPr="00E4236B">
        <w:rPr>
          <w:bCs/>
          <w:sz w:val="20"/>
          <w:szCs w:val="20"/>
        </w:rPr>
        <w:t>докум</w:t>
      </w:r>
      <w:r w:rsidR="00BB304B" w:rsidRPr="00E4236B">
        <w:rPr>
          <w:bCs/>
          <w:sz w:val="20"/>
          <w:szCs w:val="20"/>
        </w:rPr>
        <w:t>ента на бумажном носителе в двух</w:t>
      </w:r>
      <w:r w:rsidRPr="00E4236B">
        <w:rPr>
          <w:bCs/>
          <w:sz w:val="20"/>
          <w:szCs w:val="20"/>
        </w:rPr>
        <w:t xml:space="preserve"> экземплярах, по одному для каждой из Сторон, обязательно.</w:t>
      </w:r>
    </w:p>
    <w:p w14:paraId="3D471FC1" w14:textId="77777777" w:rsidR="00F241D8" w:rsidRPr="00E4236B" w:rsidRDefault="00F241D8" w:rsidP="00F241D8">
      <w:pPr>
        <w:pStyle w:val="afa"/>
        <w:numPr>
          <w:ilvl w:val="1"/>
          <w:numId w:val="4"/>
        </w:numPr>
        <w:tabs>
          <w:tab w:val="clear" w:pos="4614"/>
          <w:tab w:val="num" w:pos="567"/>
        </w:tabs>
        <w:ind w:left="567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 xml:space="preserve"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«Об электронной подписи», Приказом Министерства финансов РФ </w:t>
      </w:r>
      <w:r w:rsidR="005C1E5D" w:rsidRPr="00E4236B">
        <w:rPr>
          <w:sz w:val="20"/>
          <w:szCs w:val="20"/>
        </w:rPr>
        <w:t>от 05.02.2021 г. № 14н</w:t>
      </w:r>
      <w:r w:rsidRPr="00E4236B">
        <w:rPr>
          <w:bCs/>
          <w:sz w:val="20"/>
          <w:szCs w:val="20"/>
        </w:rPr>
        <w:t>.</w:t>
      </w:r>
    </w:p>
    <w:p w14:paraId="6C99FDB6" w14:textId="77777777" w:rsidR="00FD577E" w:rsidRPr="00E4236B" w:rsidRDefault="00FD577E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Все условия Договора</w:t>
      </w:r>
      <w:r w:rsidR="00E16E2E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относятся только к </w:t>
      </w:r>
      <w:r w:rsidR="00E16E2E" w:rsidRPr="00E4236B">
        <w:rPr>
          <w:bCs/>
          <w:sz w:val="20"/>
          <w:szCs w:val="20"/>
        </w:rPr>
        <w:t xml:space="preserve">данному </w:t>
      </w:r>
      <w:r w:rsidRPr="00E4236B">
        <w:rPr>
          <w:bCs/>
          <w:sz w:val="20"/>
          <w:szCs w:val="20"/>
        </w:rPr>
        <w:t>Договору</w:t>
      </w:r>
      <w:r w:rsidR="00E16E2E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и не могут по умолчанию распространяться на последующие договоры</w:t>
      </w:r>
      <w:r w:rsidR="00E16E2E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>.</w:t>
      </w:r>
    </w:p>
    <w:p w14:paraId="6AA71DB6" w14:textId="77777777" w:rsidR="00044760" w:rsidRPr="00E4236B" w:rsidRDefault="00044760" w:rsidP="00377B4D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После подписания Договора</w:t>
      </w:r>
      <w:r w:rsidR="00E16E2E" w:rsidRPr="00E4236B">
        <w:rPr>
          <w:bCs/>
          <w:sz w:val="20"/>
          <w:szCs w:val="20"/>
        </w:rPr>
        <w:t xml:space="preserve"> лизинга </w:t>
      </w:r>
      <w:r w:rsidRPr="00E4236B">
        <w:rPr>
          <w:bCs/>
          <w:sz w:val="20"/>
          <w:szCs w:val="20"/>
        </w:rPr>
        <w:t>все предыдущие письменные и устные соглашения, переговоры и переписка между Сторонами теряют силу.</w:t>
      </w:r>
    </w:p>
    <w:p w14:paraId="282BACDB" w14:textId="77777777" w:rsidR="00D33C92" w:rsidRPr="00E4236B" w:rsidRDefault="00D33C92" w:rsidP="00377B4D">
      <w:pPr>
        <w:pStyle w:val="afa"/>
        <w:numPr>
          <w:ilvl w:val="1"/>
          <w:numId w:val="4"/>
        </w:numPr>
        <w:tabs>
          <w:tab w:val="clear" w:pos="4614"/>
          <w:tab w:val="num" w:pos="567"/>
        </w:tabs>
        <w:ind w:left="567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Не использование Сторонам</w:t>
      </w:r>
      <w:r w:rsidR="00E16E2E" w:rsidRPr="00E4236B">
        <w:rPr>
          <w:bCs/>
          <w:sz w:val="20"/>
          <w:szCs w:val="20"/>
        </w:rPr>
        <w:t xml:space="preserve">и прав, имеющихся у них в силу </w:t>
      </w:r>
      <w:r w:rsidRPr="00E4236B">
        <w:rPr>
          <w:bCs/>
          <w:sz w:val="20"/>
          <w:szCs w:val="20"/>
        </w:rPr>
        <w:t>Договора</w:t>
      </w:r>
      <w:r w:rsidR="00E16E2E" w:rsidRPr="00E4236B">
        <w:rPr>
          <w:bCs/>
          <w:sz w:val="20"/>
          <w:szCs w:val="20"/>
        </w:rPr>
        <w:t xml:space="preserve"> лизинга</w:t>
      </w:r>
      <w:r w:rsidR="005838A3" w:rsidRPr="00E4236B">
        <w:rPr>
          <w:bCs/>
          <w:sz w:val="20"/>
          <w:szCs w:val="20"/>
        </w:rPr>
        <w:t xml:space="preserve"> и настоящих Правил</w:t>
      </w:r>
      <w:r w:rsidRPr="00E4236B">
        <w:rPr>
          <w:bCs/>
          <w:sz w:val="20"/>
          <w:szCs w:val="20"/>
        </w:rPr>
        <w:t>, не означает и не может быть истолковано как отказ Сторон от таких прав.</w:t>
      </w:r>
    </w:p>
    <w:p w14:paraId="2E9309F4" w14:textId="77777777" w:rsidR="0021785B" w:rsidRPr="00E4236B" w:rsidRDefault="00044760" w:rsidP="0021785B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Все указанные Приложения к Договору</w:t>
      </w:r>
      <w:r w:rsidR="005838A3" w:rsidRPr="00E4236B">
        <w:rPr>
          <w:bCs/>
          <w:sz w:val="20"/>
          <w:szCs w:val="20"/>
        </w:rPr>
        <w:t xml:space="preserve"> лизинга </w:t>
      </w:r>
      <w:r w:rsidRPr="00E4236B">
        <w:rPr>
          <w:bCs/>
          <w:sz w:val="20"/>
          <w:szCs w:val="20"/>
        </w:rPr>
        <w:t xml:space="preserve">являются его неотъемлемой частью. </w:t>
      </w:r>
      <w:r w:rsidR="000C1A2E" w:rsidRPr="00E4236B">
        <w:rPr>
          <w:bCs/>
          <w:sz w:val="20"/>
          <w:szCs w:val="20"/>
        </w:rPr>
        <w:t>Акты приема</w:t>
      </w:r>
      <w:r w:rsidR="00114DED" w:rsidRPr="00E4236B">
        <w:rPr>
          <w:bCs/>
          <w:sz w:val="20"/>
          <w:szCs w:val="20"/>
        </w:rPr>
        <w:t>-передачи П</w:t>
      </w:r>
      <w:r w:rsidRPr="00E4236B">
        <w:rPr>
          <w:bCs/>
          <w:sz w:val="20"/>
          <w:szCs w:val="20"/>
        </w:rPr>
        <w:t>редмета лизинга также являются неотъемлемыми частями</w:t>
      </w:r>
      <w:r w:rsidR="001D3CB9" w:rsidRPr="00E4236B">
        <w:rPr>
          <w:bCs/>
          <w:sz w:val="20"/>
          <w:szCs w:val="20"/>
        </w:rPr>
        <w:t xml:space="preserve"> </w:t>
      </w:r>
      <w:r w:rsidR="008F27DC" w:rsidRPr="00E4236B">
        <w:rPr>
          <w:bCs/>
          <w:sz w:val="20"/>
          <w:szCs w:val="20"/>
        </w:rPr>
        <w:t>Договора</w:t>
      </w:r>
      <w:r w:rsidR="002C52AE" w:rsidRPr="00E4236B">
        <w:rPr>
          <w:bCs/>
          <w:sz w:val="20"/>
          <w:szCs w:val="20"/>
        </w:rPr>
        <w:t xml:space="preserve"> лизинга</w:t>
      </w:r>
      <w:r w:rsidR="008F27DC" w:rsidRPr="00E4236B">
        <w:rPr>
          <w:bCs/>
          <w:sz w:val="20"/>
          <w:szCs w:val="20"/>
        </w:rPr>
        <w:t xml:space="preserve"> и</w:t>
      </w:r>
      <w:r w:rsidR="005D34D3" w:rsidRPr="00E4236B">
        <w:rPr>
          <w:bCs/>
          <w:sz w:val="20"/>
          <w:szCs w:val="20"/>
        </w:rPr>
        <w:t xml:space="preserve"> Д</w:t>
      </w:r>
      <w:r w:rsidR="003769D5" w:rsidRPr="00E4236B">
        <w:rPr>
          <w:bCs/>
          <w:sz w:val="20"/>
          <w:szCs w:val="20"/>
        </w:rPr>
        <w:t>оговора купли-продажи</w:t>
      </w:r>
      <w:r w:rsidRPr="00E4236B">
        <w:rPr>
          <w:bCs/>
          <w:sz w:val="20"/>
          <w:szCs w:val="20"/>
        </w:rPr>
        <w:t>.</w:t>
      </w:r>
      <w:r w:rsidR="0021785B" w:rsidRPr="00E4236B">
        <w:rPr>
          <w:bCs/>
          <w:sz w:val="20"/>
          <w:szCs w:val="20"/>
        </w:rPr>
        <w:t xml:space="preserve"> </w:t>
      </w:r>
    </w:p>
    <w:p w14:paraId="59F1988D" w14:textId="77777777" w:rsidR="0021785B" w:rsidRPr="00E4236B" w:rsidRDefault="00044760" w:rsidP="0021785B">
      <w:pPr>
        <w:numPr>
          <w:ilvl w:val="1"/>
          <w:numId w:val="4"/>
        </w:numPr>
        <w:ind w:left="540" w:hanging="540"/>
        <w:jc w:val="both"/>
        <w:rPr>
          <w:bCs/>
          <w:sz w:val="20"/>
          <w:szCs w:val="20"/>
        </w:rPr>
      </w:pPr>
      <w:r w:rsidRPr="00E4236B">
        <w:rPr>
          <w:bCs/>
          <w:sz w:val="20"/>
          <w:szCs w:val="20"/>
        </w:rPr>
        <w:t>В случае признания отдельных пунктов или их частей Договора</w:t>
      </w:r>
      <w:r w:rsidR="002C52AE" w:rsidRPr="00E4236B">
        <w:rPr>
          <w:bCs/>
          <w:sz w:val="20"/>
          <w:szCs w:val="20"/>
        </w:rPr>
        <w:t xml:space="preserve"> лизинга</w:t>
      </w:r>
      <w:r w:rsidRPr="00E4236B">
        <w:rPr>
          <w:bCs/>
          <w:sz w:val="20"/>
          <w:szCs w:val="20"/>
        </w:rPr>
        <w:t xml:space="preserve"> </w:t>
      </w:r>
      <w:r w:rsidR="002C52AE" w:rsidRPr="00E4236B">
        <w:rPr>
          <w:bCs/>
          <w:sz w:val="20"/>
          <w:szCs w:val="20"/>
        </w:rPr>
        <w:t xml:space="preserve">и настоящих Правил недействительными, </w:t>
      </w:r>
      <w:r w:rsidRPr="00E4236B">
        <w:rPr>
          <w:bCs/>
          <w:sz w:val="20"/>
          <w:szCs w:val="20"/>
        </w:rPr>
        <w:t>Договор</w:t>
      </w:r>
      <w:r w:rsidR="002C52AE" w:rsidRPr="00E4236B">
        <w:rPr>
          <w:bCs/>
          <w:sz w:val="20"/>
          <w:szCs w:val="20"/>
        </w:rPr>
        <w:t xml:space="preserve"> лизинга и Правила</w:t>
      </w:r>
      <w:r w:rsidRPr="00E4236B">
        <w:rPr>
          <w:bCs/>
          <w:sz w:val="20"/>
          <w:szCs w:val="20"/>
        </w:rPr>
        <w:t xml:space="preserve"> продолжа</w:t>
      </w:r>
      <w:r w:rsidR="002C52AE" w:rsidRPr="00E4236B">
        <w:rPr>
          <w:bCs/>
          <w:sz w:val="20"/>
          <w:szCs w:val="20"/>
        </w:rPr>
        <w:t>ю</w:t>
      </w:r>
      <w:r w:rsidRPr="00E4236B">
        <w:rPr>
          <w:bCs/>
          <w:sz w:val="20"/>
          <w:szCs w:val="20"/>
        </w:rPr>
        <w:t>т действовать в рамках оставшихся в силе пунктов и их частей.</w:t>
      </w:r>
      <w:r w:rsidR="0021785B" w:rsidRPr="00E4236B">
        <w:rPr>
          <w:bCs/>
          <w:sz w:val="20"/>
          <w:szCs w:val="20"/>
        </w:rPr>
        <w:t xml:space="preserve"> </w:t>
      </w:r>
    </w:p>
    <w:p w14:paraId="24763AEE" w14:textId="77777777" w:rsidR="0021785B" w:rsidRPr="00E4236B" w:rsidRDefault="0021785B" w:rsidP="00BE678E">
      <w:pPr>
        <w:numPr>
          <w:ilvl w:val="1"/>
          <w:numId w:val="4"/>
        </w:numPr>
        <w:ind w:left="567" w:hanging="540"/>
        <w:jc w:val="both"/>
        <w:rPr>
          <w:sz w:val="20"/>
          <w:szCs w:val="20"/>
        </w:rPr>
      </w:pPr>
      <w:r w:rsidRPr="00E4236B">
        <w:rPr>
          <w:bCs/>
          <w:sz w:val="20"/>
          <w:szCs w:val="20"/>
        </w:rPr>
        <w:t xml:space="preserve">Подпись лица в Договоре лизинга и настоящих Правилах, действующего от имени Лизингополучателя, подтверждает согласие на обработку Лизингодателем его персональных данных, а именно фамилия, имя, отчество, </w:t>
      </w:r>
      <w:r w:rsidRPr="00E4236B">
        <w:rPr>
          <w:bCs/>
          <w:sz w:val="20"/>
          <w:szCs w:val="20"/>
        </w:rPr>
        <w:lastRenderedPageBreak/>
        <w:t xml:space="preserve">дата и место рождения, пол, место работы и должность, почтовый адрес и адрес электронной почты; домашний, рабочий, мобильный телефоны, паспортные данные, а также иные персональные данные, предоставленные в указанных ниже целях, включая сбор, систематизацию, накопление, хранение, уточнение (обновление, изменение), использование, распространение, в том числе передачу третьим лицам, действующим на основании договоров, заключенных ими с Лизингодателем, обезличивание, блокирование, уничтожение персональных данных, для целей заключения и исполнения Договора, в том числе в случае неисполнения и/или ненадлежащего исполнения настоящего Договора, осуществления рассылки рекламно-информационного характера, а также для обеспечения соблюдения законов и иных нормативно-правовых актов. Обработка персональных данных осуществляется как с использованием средств автоматизации, так и без использования таких средств. Лизингополучатель настоящим подтверждает, что согласие лиц, совершающих действия от имени Лизингополучателя, связанные с заключением и исполнением Договора, на обработку их персональных данных, в том числе на распространение персональных данных в целях заключения и исполнения договоров с третьими лицами, на получение рассылки рекламно-информационного характера, получено Лизингополучателем надлежащим образом, в порядке, установленном Федеральным законом от 27.07.2006 г. №152-ФЗ «О персональных данных» (далее – ФЗ «О персональных данных»), по форме и содержанию соответствует указанному закону. </w:t>
      </w:r>
    </w:p>
    <w:p w14:paraId="66BF90E7" w14:textId="77777777" w:rsidR="00F241D8" w:rsidRPr="00FF0930" w:rsidRDefault="00F241D8" w:rsidP="00F241D8">
      <w:pPr>
        <w:jc w:val="both"/>
        <w:rPr>
          <w:sz w:val="20"/>
          <w:szCs w:val="20"/>
        </w:rPr>
      </w:pPr>
    </w:p>
    <w:sectPr w:rsidR="00F241D8" w:rsidRPr="00FF0930" w:rsidSect="006B6ECD">
      <w:headerReference w:type="default" r:id="rId8"/>
      <w:footerReference w:type="even" r:id="rId9"/>
      <w:footerReference w:type="default" r:id="rId10"/>
      <w:pgSz w:w="11907" w:h="16840" w:code="9"/>
      <w:pgMar w:top="426" w:right="708" w:bottom="709" w:left="851" w:header="442" w:footer="59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D508" w14:textId="77777777" w:rsidR="009B3C27" w:rsidRDefault="009B3C27">
      <w:r>
        <w:separator/>
      </w:r>
    </w:p>
  </w:endnote>
  <w:endnote w:type="continuationSeparator" w:id="0">
    <w:p w14:paraId="4620A242" w14:textId="77777777" w:rsidR="009B3C27" w:rsidRDefault="009B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D5461" w14:textId="77777777" w:rsidR="00482594" w:rsidRDefault="00482594">
    <w:pPr>
      <w:pStyle w:val="aa"/>
      <w:framePr w:wrap="auto" w:vAnchor="text" w:hAnchor="margin" w:xAlign="right" w:y="1"/>
      <w:rPr>
        <w:rStyle w:val="a9"/>
        <w:sz w:val="23"/>
      </w:rPr>
    </w:pPr>
    <w:r>
      <w:rPr>
        <w:rStyle w:val="a9"/>
        <w:sz w:val="23"/>
      </w:rPr>
      <w:fldChar w:fldCharType="begin"/>
    </w:r>
    <w:r>
      <w:rPr>
        <w:rStyle w:val="a9"/>
        <w:sz w:val="23"/>
      </w:rPr>
      <w:instrText xml:space="preserve">PAGE  </w:instrText>
    </w:r>
    <w:r>
      <w:rPr>
        <w:rStyle w:val="a9"/>
        <w:sz w:val="23"/>
      </w:rPr>
      <w:fldChar w:fldCharType="separate"/>
    </w:r>
    <w:r>
      <w:rPr>
        <w:rStyle w:val="a9"/>
        <w:noProof/>
        <w:sz w:val="23"/>
      </w:rPr>
      <w:t>1</w:t>
    </w:r>
    <w:r>
      <w:rPr>
        <w:rStyle w:val="a9"/>
        <w:sz w:val="23"/>
      </w:rPr>
      <w:fldChar w:fldCharType="end"/>
    </w:r>
  </w:p>
  <w:p w14:paraId="4B0ADA57" w14:textId="77777777" w:rsidR="00482594" w:rsidRDefault="00482594">
    <w:pPr>
      <w:pStyle w:val="aa"/>
      <w:ind w:right="360"/>
      <w:rPr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6E2A" w14:textId="4A74CAF0" w:rsidR="00097AD7" w:rsidRPr="00F241D8" w:rsidRDefault="00097AD7">
    <w:pPr>
      <w:pStyle w:val="aa"/>
      <w:jc w:val="right"/>
      <w:rPr>
        <w:sz w:val="20"/>
      </w:rPr>
    </w:pPr>
  </w:p>
  <w:p w14:paraId="06BA1C99" w14:textId="77777777" w:rsidR="00482594" w:rsidRDefault="00482594" w:rsidP="00C40F02">
    <w:pPr>
      <w:pStyle w:val="aa"/>
      <w:tabs>
        <w:tab w:val="clear" w:pos="4153"/>
        <w:tab w:val="clear" w:pos="8306"/>
        <w:tab w:val="center" w:pos="6379"/>
        <w:tab w:val="right" w:pos="8647"/>
      </w:tabs>
      <w:ind w:left="0" w:right="479" w:hanging="851"/>
      <w:jc w:val="right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E2F4" w14:textId="77777777" w:rsidR="009B3C27" w:rsidRDefault="009B3C27">
      <w:r>
        <w:separator/>
      </w:r>
    </w:p>
  </w:footnote>
  <w:footnote w:type="continuationSeparator" w:id="0">
    <w:p w14:paraId="1557C482" w14:textId="77777777" w:rsidR="009B3C27" w:rsidRDefault="009B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5EE0B" w14:textId="77777777" w:rsidR="00761001" w:rsidRDefault="00761001" w:rsidP="0076100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1A53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361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725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2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C27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04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08EF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06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DE8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4E52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F5FFD"/>
    <w:multiLevelType w:val="hybridMultilevel"/>
    <w:tmpl w:val="1D802F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1" w15:restartNumberingAfterBreak="0">
    <w:nsid w:val="046247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54276E3"/>
    <w:multiLevelType w:val="multilevel"/>
    <w:tmpl w:val="74520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090943BF"/>
    <w:multiLevelType w:val="multilevel"/>
    <w:tmpl w:val="C72ECA3C"/>
    <w:lvl w:ilvl="0">
      <w:start w:val="1"/>
      <w:numFmt w:val="decimal"/>
      <w:lvlText w:val="%1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none"/>
      <w:isLgl/>
      <w:lvlText w:val="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0C775DC6"/>
    <w:multiLevelType w:val="multilevel"/>
    <w:tmpl w:val="9C74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3"/>
      </w:rPr>
    </w:lvl>
  </w:abstractNum>
  <w:abstractNum w:abstractNumId="15" w15:restartNumberingAfterBreak="0">
    <w:nsid w:val="0CD04960"/>
    <w:multiLevelType w:val="multilevel"/>
    <w:tmpl w:val="21ECB1EC"/>
    <w:lvl w:ilvl="0">
      <w:start w:val="5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614"/>
        </w:tabs>
        <w:ind w:left="4614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5628"/>
        </w:tabs>
        <w:ind w:left="56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48"/>
        </w:tabs>
        <w:ind w:left="6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08"/>
        </w:tabs>
        <w:ind w:left="670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8"/>
        </w:tabs>
        <w:ind w:left="778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08"/>
        </w:tabs>
        <w:ind w:left="8508" w:hanging="1800"/>
      </w:pPr>
      <w:rPr>
        <w:rFonts w:cs="Times New Roman" w:hint="default"/>
      </w:rPr>
    </w:lvl>
  </w:abstractNum>
  <w:abstractNum w:abstractNumId="16" w15:restartNumberingAfterBreak="0">
    <w:nsid w:val="0EEE7E08"/>
    <w:multiLevelType w:val="multilevel"/>
    <w:tmpl w:val="9C74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3"/>
      </w:rPr>
    </w:lvl>
  </w:abstractNum>
  <w:abstractNum w:abstractNumId="17" w15:restartNumberingAfterBreak="0">
    <w:nsid w:val="11C61E09"/>
    <w:multiLevelType w:val="hybridMultilevel"/>
    <w:tmpl w:val="A3C428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8953DFC"/>
    <w:multiLevelType w:val="multilevel"/>
    <w:tmpl w:val="F7F4E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3"/>
      </w:rPr>
    </w:lvl>
  </w:abstractNum>
  <w:abstractNum w:abstractNumId="19" w15:restartNumberingAfterBreak="0">
    <w:nsid w:val="1AD80F5D"/>
    <w:multiLevelType w:val="multilevel"/>
    <w:tmpl w:val="21ECB1EC"/>
    <w:lvl w:ilvl="0">
      <w:start w:val="5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614"/>
        </w:tabs>
        <w:ind w:left="4614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5628"/>
        </w:tabs>
        <w:ind w:left="56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48"/>
        </w:tabs>
        <w:ind w:left="6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08"/>
        </w:tabs>
        <w:ind w:left="670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8"/>
        </w:tabs>
        <w:ind w:left="778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08"/>
        </w:tabs>
        <w:ind w:left="8508" w:hanging="1800"/>
      </w:pPr>
      <w:rPr>
        <w:rFonts w:cs="Times New Roman" w:hint="default"/>
      </w:rPr>
    </w:lvl>
  </w:abstractNum>
  <w:abstractNum w:abstractNumId="20" w15:restartNumberingAfterBreak="0">
    <w:nsid w:val="25D93B0B"/>
    <w:multiLevelType w:val="hybridMultilevel"/>
    <w:tmpl w:val="8B68A8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63C0635"/>
    <w:multiLevelType w:val="multilevel"/>
    <w:tmpl w:val="21ECB1EC"/>
    <w:lvl w:ilvl="0">
      <w:start w:val="5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614"/>
        </w:tabs>
        <w:ind w:left="4614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5628"/>
        </w:tabs>
        <w:ind w:left="56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48"/>
        </w:tabs>
        <w:ind w:left="6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08"/>
        </w:tabs>
        <w:ind w:left="670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8"/>
        </w:tabs>
        <w:ind w:left="778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08"/>
        </w:tabs>
        <w:ind w:left="8508" w:hanging="1800"/>
      </w:pPr>
      <w:rPr>
        <w:rFonts w:cs="Times New Roman" w:hint="default"/>
      </w:rPr>
    </w:lvl>
  </w:abstractNum>
  <w:abstractNum w:abstractNumId="22" w15:restartNumberingAfterBreak="0">
    <w:nsid w:val="2DFD735C"/>
    <w:multiLevelType w:val="multilevel"/>
    <w:tmpl w:val="E1FC3B9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1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23" w15:restartNumberingAfterBreak="0">
    <w:nsid w:val="319B3667"/>
    <w:multiLevelType w:val="hybridMultilevel"/>
    <w:tmpl w:val="8B92E984"/>
    <w:lvl w:ilvl="0" w:tplc="3C840688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57B7C12"/>
    <w:multiLevelType w:val="hybridMultilevel"/>
    <w:tmpl w:val="C72EA542"/>
    <w:lvl w:ilvl="0" w:tplc="7430F65C">
      <w:start w:val="1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548AC"/>
    <w:multiLevelType w:val="multilevel"/>
    <w:tmpl w:val="06B81D5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16"/>
        </w:tabs>
        <w:ind w:left="816" w:hanging="39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Times New Roman" w:hint="default"/>
        <w:sz w:val="24"/>
      </w:rPr>
    </w:lvl>
  </w:abstractNum>
  <w:abstractNum w:abstractNumId="26" w15:restartNumberingAfterBreak="0">
    <w:nsid w:val="386247A5"/>
    <w:multiLevelType w:val="multilevel"/>
    <w:tmpl w:val="21ECB1EC"/>
    <w:lvl w:ilvl="0">
      <w:start w:val="5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614"/>
        </w:tabs>
        <w:ind w:left="4614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5628"/>
        </w:tabs>
        <w:ind w:left="562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348"/>
        </w:tabs>
        <w:ind w:left="6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08"/>
        </w:tabs>
        <w:ind w:left="670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8"/>
        </w:tabs>
        <w:ind w:left="778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08"/>
        </w:tabs>
        <w:ind w:left="8508" w:hanging="1800"/>
      </w:pPr>
      <w:rPr>
        <w:rFonts w:cs="Times New Roman" w:hint="default"/>
      </w:rPr>
    </w:lvl>
  </w:abstractNum>
  <w:abstractNum w:abstractNumId="27" w15:restartNumberingAfterBreak="0">
    <w:nsid w:val="3E2665E5"/>
    <w:multiLevelType w:val="hybridMultilevel"/>
    <w:tmpl w:val="6AAA75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6544E56"/>
    <w:multiLevelType w:val="hybridMultilevel"/>
    <w:tmpl w:val="E7D46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A57D41"/>
    <w:multiLevelType w:val="hybridMultilevel"/>
    <w:tmpl w:val="EBDE26C0"/>
    <w:lvl w:ilvl="0" w:tplc="5FA0D3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CE37611"/>
    <w:multiLevelType w:val="multilevel"/>
    <w:tmpl w:val="2D00E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7313349"/>
    <w:multiLevelType w:val="multilevel"/>
    <w:tmpl w:val="6BE46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2" w15:restartNumberingAfterBreak="0">
    <w:nsid w:val="5E1933D0"/>
    <w:multiLevelType w:val="multilevel"/>
    <w:tmpl w:val="4282EC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09B7714"/>
    <w:multiLevelType w:val="multilevel"/>
    <w:tmpl w:val="2BB2C9D2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1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4" w15:restartNumberingAfterBreak="0">
    <w:nsid w:val="736E0C66"/>
    <w:multiLevelType w:val="multilevel"/>
    <w:tmpl w:val="9C74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3"/>
      </w:rPr>
    </w:lvl>
  </w:abstractNum>
  <w:abstractNum w:abstractNumId="35" w15:restartNumberingAfterBreak="0">
    <w:nsid w:val="7571492F"/>
    <w:multiLevelType w:val="multilevel"/>
    <w:tmpl w:val="A4783C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7BD7140"/>
    <w:multiLevelType w:val="multilevel"/>
    <w:tmpl w:val="9C74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  <w:sz w:val="23"/>
      </w:rPr>
    </w:lvl>
  </w:abstractNum>
  <w:abstractNum w:abstractNumId="37" w15:restartNumberingAfterBreak="0">
    <w:nsid w:val="7D6C6185"/>
    <w:multiLevelType w:val="multilevel"/>
    <w:tmpl w:val="A4783C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21"/>
  </w:num>
  <w:num w:numId="5">
    <w:abstractNumId w:val="32"/>
  </w:num>
  <w:num w:numId="6">
    <w:abstractNumId w:val="18"/>
  </w:num>
  <w:num w:numId="7">
    <w:abstractNumId w:val="25"/>
  </w:num>
  <w:num w:numId="8">
    <w:abstractNumId w:val="33"/>
  </w:num>
  <w:num w:numId="9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0"/>
  </w:num>
  <w:num w:numId="12">
    <w:abstractNumId w:val="11"/>
  </w:num>
  <w:num w:numId="13">
    <w:abstractNumId w:val="12"/>
  </w:num>
  <w:num w:numId="14">
    <w:abstractNumId w:val="22"/>
  </w:num>
  <w:num w:numId="15">
    <w:abstractNumId w:val="24"/>
  </w:num>
  <w:num w:numId="16">
    <w:abstractNumId w:val="28"/>
  </w:num>
  <w:num w:numId="17">
    <w:abstractNumId w:val="29"/>
  </w:num>
  <w:num w:numId="18">
    <w:abstractNumId w:val="14"/>
  </w:num>
  <w:num w:numId="19">
    <w:abstractNumId w:val="19"/>
  </w:num>
  <w:num w:numId="20">
    <w:abstractNumId w:val="15"/>
  </w:num>
  <w:num w:numId="21">
    <w:abstractNumId w:val="23"/>
  </w:num>
  <w:num w:numId="22">
    <w:abstractNumId w:val="34"/>
  </w:num>
  <w:num w:numId="23">
    <w:abstractNumId w:val="16"/>
  </w:num>
  <w:num w:numId="24">
    <w:abstractNumId w:val="26"/>
  </w:num>
  <w:num w:numId="25">
    <w:abstractNumId w:val="36"/>
  </w:num>
  <w:num w:numId="26">
    <w:abstractNumId w:val="37"/>
  </w:num>
  <w:num w:numId="27">
    <w:abstractNumId w:val="20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FD"/>
    <w:rsid w:val="00001213"/>
    <w:rsid w:val="00005F58"/>
    <w:rsid w:val="00007973"/>
    <w:rsid w:val="0001063B"/>
    <w:rsid w:val="00011458"/>
    <w:rsid w:val="00011916"/>
    <w:rsid w:val="00011D3C"/>
    <w:rsid w:val="00016D40"/>
    <w:rsid w:val="0002015A"/>
    <w:rsid w:val="00027934"/>
    <w:rsid w:val="00044760"/>
    <w:rsid w:val="00055931"/>
    <w:rsid w:val="00062667"/>
    <w:rsid w:val="00070D24"/>
    <w:rsid w:val="000733A2"/>
    <w:rsid w:val="000740F7"/>
    <w:rsid w:val="00080107"/>
    <w:rsid w:val="00084E3B"/>
    <w:rsid w:val="00093822"/>
    <w:rsid w:val="00093867"/>
    <w:rsid w:val="0009387D"/>
    <w:rsid w:val="000946F7"/>
    <w:rsid w:val="00095F6B"/>
    <w:rsid w:val="0009701D"/>
    <w:rsid w:val="00097AD7"/>
    <w:rsid w:val="000A0A08"/>
    <w:rsid w:val="000A733A"/>
    <w:rsid w:val="000B4B26"/>
    <w:rsid w:val="000B4D10"/>
    <w:rsid w:val="000B73F4"/>
    <w:rsid w:val="000B7C87"/>
    <w:rsid w:val="000B7EFB"/>
    <w:rsid w:val="000C1A2E"/>
    <w:rsid w:val="000C1ABC"/>
    <w:rsid w:val="000C1CC1"/>
    <w:rsid w:val="000C3531"/>
    <w:rsid w:val="000C3B76"/>
    <w:rsid w:val="000C3BCB"/>
    <w:rsid w:val="000C4CFD"/>
    <w:rsid w:val="000D02E2"/>
    <w:rsid w:val="000D3A88"/>
    <w:rsid w:val="000D3C73"/>
    <w:rsid w:val="000D3E74"/>
    <w:rsid w:val="000D599F"/>
    <w:rsid w:val="000D78D4"/>
    <w:rsid w:val="000E0F4A"/>
    <w:rsid w:val="000E2130"/>
    <w:rsid w:val="000E2284"/>
    <w:rsid w:val="000E2BEF"/>
    <w:rsid w:val="000E476C"/>
    <w:rsid w:val="000F517B"/>
    <w:rsid w:val="0010035C"/>
    <w:rsid w:val="00100887"/>
    <w:rsid w:val="00101759"/>
    <w:rsid w:val="00105855"/>
    <w:rsid w:val="00114DED"/>
    <w:rsid w:val="00115575"/>
    <w:rsid w:val="00115E1F"/>
    <w:rsid w:val="00121277"/>
    <w:rsid w:val="00122C30"/>
    <w:rsid w:val="001267B7"/>
    <w:rsid w:val="001279CE"/>
    <w:rsid w:val="001316EB"/>
    <w:rsid w:val="0013478A"/>
    <w:rsid w:val="00134C57"/>
    <w:rsid w:val="0013578A"/>
    <w:rsid w:val="00141DC1"/>
    <w:rsid w:val="001429A8"/>
    <w:rsid w:val="001527F9"/>
    <w:rsid w:val="001542E5"/>
    <w:rsid w:val="00157F67"/>
    <w:rsid w:val="00162929"/>
    <w:rsid w:val="00172504"/>
    <w:rsid w:val="00176317"/>
    <w:rsid w:val="0017726E"/>
    <w:rsid w:val="001802AE"/>
    <w:rsid w:val="00180A15"/>
    <w:rsid w:val="00180A23"/>
    <w:rsid w:val="00180E70"/>
    <w:rsid w:val="00181E18"/>
    <w:rsid w:val="0018497E"/>
    <w:rsid w:val="00185A25"/>
    <w:rsid w:val="00187F08"/>
    <w:rsid w:val="00190308"/>
    <w:rsid w:val="00194464"/>
    <w:rsid w:val="001A01EF"/>
    <w:rsid w:val="001A01F4"/>
    <w:rsid w:val="001A066E"/>
    <w:rsid w:val="001A0B2D"/>
    <w:rsid w:val="001A5ABA"/>
    <w:rsid w:val="001A5DBF"/>
    <w:rsid w:val="001A6709"/>
    <w:rsid w:val="001A6D77"/>
    <w:rsid w:val="001A776C"/>
    <w:rsid w:val="001B0476"/>
    <w:rsid w:val="001B55D1"/>
    <w:rsid w:val="001C4602"/>
    <w:rsid w:val="001C46C9"/>
    <w:rsid w:val="001C554C"/>
    <w:rsid w:val="001C70F2"/>
    <w:rsid w:val="001D15AC"/>
    <w:rsid w:val="001D24A8"/>
    <w:rsid w:val="001D3CB9"/>
    <w:rsid w:val="001D4EEF"/>
    <w:rsid w:val="001D5556"/>
    <w:rsid w:val="001D605B"/>
    <w:rsid w:val="001D672F"/>
    <w:rsid w:val="001E6FDB"/>
    <w:rsid w:val="001F21EE"/>
    <w:rsid w:val="001F5723"/>
    <w:rsid w:val="001F575E"/>
    <w:rsid w:val="001F7D97"/>
    <w:rsid w:val="0020413C"/>
    <w:rsid w:val="00204B29"/>
    <w:rsid w:val="00205477"/>
    <w:rsid w:val="0021748F"/>
    <w:rsid w:val="0021785B"/>
    <w:rsid w:val="0022532D"/>
    <w:rsid w:val="00226211"/>
    <w:rsid w:val="00230B9B"/>
    <w:rsid w:val="00231108"/>
    <w:rsid w:val="00235C04"/>
    <w:rsid w:val="002366EB"/>
    <w:rsid w:val="002429EE"/>
    <w:rsid w:val="0024618D"/>
    <w:rsid w:val="00246C7A"/>
    <w:rsid w:val="00251CCA"/>
    <w:rsid w:val="00252320"/>
    <w:rsid w:val="0025358C"/>
    <w:rsid w:val="00254A1E"/>
    <w:rsid w:val="00261CE3"/>
    <w:rsid w:val="00275F8E"/>
    <w:rsid w:val="0027640B"/>
    <w:rsid w:val="0028522C"/>
    <w:rsid w:val="002904AC"/>
    <w:rsid w:val="00293E44"/>
    <w:rsid w:val="002945A8"/>
    <w:rsid w:val="00294DA3"/>
    <w:rsid w:val="00296C7B"/>
    <w:rsid w:val="002A09BE"/>
    <w:rsid w:val="002A0B54"/>
    <w:rsid w:val="002A0DAC"/>
    <w:rsid w:val="002A301F"/>
    <w:rsid w:val="002B4B86"/>
    <w:rsid w:val="002C20D8"/>
    <w:rsid w:val="002C28CF"/>
    <w:rsid w:val="002C52AE"/>
    <w:rsid w:val="002C70A8"/>
    <w:rsid w:val="002D0D2A"/>
    <w:rsid w:val="002D27FE"/>
    <w:rsid w:val="002D6055"/>
    <w:rsid w:val="002D64AD"/>
    <w:rsid w:val="002D6BAC"/>
    <w:rsid w:val="002E0380"/>
    <w:rsid w:val="002E31B6"/>
    <w:rsid w:val="002F0F71"/>
    <w:rsid w:val="002F1389"/>
    <w:rsid w:val="002F14EF"/>
    <w:rsid w:val="002F42A3"/>
    <w:rsid w:val="002F4F8C"/>
    <w:rsid w:val="00306DCA"/>
    <w:rsid w:val="00310ADC"/>
    <w:rsid w:val="00313683"/>
    <w:rsid w:val="003178DD"/>
    <w:rsid w:val="00321E1F"/>
    <w:rsid w:val="003237F5"/>
    <w:rsid w:val="00324011"/>
    <w:rsid w:val="003243EC"/>
    <w:rsid w:val="003257DC"/>
    <w:rsid w:val="00327337"/>
    <w:rsid w:val="00330E40"/>
    <w:rsid w:val="00331016"/>
    <w:rsid w:val="00332E42"/>
    <w:rsid w:val="0033506D"/>
    <w:rsid w:val="0033543E"/>
    <w:rsid w:val="00336876"/>
    <w:rsid w:val="00344028"/>
    <w:rsid w:val="003500B3"/>
    <w:rsid w:val="00352972"/>
    <w:rsid w:val="003539DE"/>
    <w:rsid w:val="0035487D"/>
    <w:rsid w:val="00364EF2"/>
    <w:rsid w:val="003714BD"/>
    <w:rsid w:val="003719A5"/>
    <w:rsid w:val="0037326D"/>
    <w:rsid w:val="003747D9"/>
    <w:rsid w:val="003769D5"/>
    <w:rsid w:val="00376AEB"/>
    <w:rsid w:val="00377B4D"/>
    <w:rsid w:val="00380381"/>
    <w:rsid w:val="003826CF"/>
    <w:rsid w:val="00387848"/>
    <w:rsid w:val="003905A5"/>
    <w:rsid w:val="00394D59"/>
    <w:rsid w:val="003B1149"/>
    <w:rsid w:val="003B4932"/>
    <w:rsid w:val="003B51B0"/>
    <w:rsid w:val="003B56DE"/>
    <w:rsid w:val="003B5F76"/>
    <w:rsid w:val="003C0F1C"/>
    <w:rsid w:val="003C1444"/>
    <w:rsid w:val="003C155A"/>
    <w:rsid w:val="003C1BE4"/>
    <w:rsid w:val="003D1D42"/>
    <w:rsid w:val="003D430D"/>
    <w:rsid w:val="003D796F"/>
    <w:rsid w:val="003E3028"/>
    <w:rsid w:val="003E4603"/>
    <w:rsid w:val="003E5CF9"/>
    <w:rsid w:val="003E6CD4"/>
    <w:rsid w:val="003F1787"/>
    <w:rsid w:val="003F735F"/>
    <w:rsid w:val="003F77B4"/>
    <w:rsid w:val="004004B5"/>
    <w:rsid w:val="00402496"/>
    <w:rsid w:val="00404821"/>
    <w:rsid w:val="00406E6D"/>
    <w:rsid w:val="00407388"/>
    <w:rsid w:val="00407802"/>
    <w:rsid w:val="004134C6"/>
    <w:rsid w:val="00416079"/>
    <w:rsid w:val="004166A2"/>
    <w:rsid w:val="00417CF9"/>
    <w:rsid w:val="00421E12"/>
    <w:rsid w:val="00424278"/>
    <w:rsid w:val="004251AB"/>
    <w:rsid w:val="0043081B"/>
    <w:rsid w:val="00431C8A"/>
    <w:rsid w:val="00446B8E"/>
    <w:rsid w:val="00450031"/>
    <w:rsid w:val="00454B2C"/>
    <w:rsid w:val="00457349"/>
    <w:rsid w:val="00462E73"/>
    <w:rsid w:val="00467104"/>
    <w:rsid w:val="0047016D"/>
    <w:rsid w:val="0047151C"/>
    <w:rsid w:val="00474827"/>
    <w:rsid w:val="004750BB"/>
    <w:rsid w:val="004770E8"/>
    <w:rsid w:val="00480998"/>
    <w:rsid w:val="00480C22"/>
    <w:rsid w:val="00482594"/>
    <w:rsid w:val="004833CD"/>
    <w:rsid w:val="00486553"/>
    <w:rsid w:val="00490094"/>
    <w:rsid w:val="00491583"/>
    <w:rsid w:val="00491688"/>
    <w:rsid w:val="0049513F"/>
    <w:rsid w:val="004A0446"/>
    <w:rsid w:val="004A3CE2"/>
    <w:rsid w:val="004C0007"/>
    <w:rsid w:val="004C02AD"/>
    <w:rsid w:val="004C1E52"/>
    <w:rsid w:val="004C2B95"/>
    <w:rsid w:val="004C3821"/>
    <w:rsid w:val="004C6D6A"/>
    <w:rsid w:val="004C74DC"/>
    <w:rsid w:val="004D2AD9"/>
    <w:rsid w:val="004D476F"/>
    <w:rsid w:val="004D5F3B"/>
    <w:rsid w:val="004D6D6B"/>
    <w:rsid w:val="004D7F5A"/>
    <w:rsid w:val="004E3223"/>
    <w:rsid w:val="004E5E95"/>
    <w:rsid w:val="004E64A1"/>
    <w:rsid w:val="004E6812"/>
    <w:rsid w:val="004F056C"/>
    <w:rsid w:val="004F2000"/>
    <w:rsid w:val="004F2019"/>
    <w:rsid w:val="004F44E1"/>
    <w:rsid w:val="004F5DE4"/>
    <w:rsid w:val="004F76F7"/>
    <w:rsid w:val="005025DE"/>
    <w:rsid w:val="005034FC"/>
    <w:rsid w:val="00507024"/>
    <w:rsid w:val="00510686"/>
    <w:rsid w:val="00511D6D"/>
    <w:rsid w:val="005124B0"/>
    <w:rsid w:val="00521AFD"/>
    <w:rsid w:val="005273F2"/>
    <w:rsid w:val="00530977"/>
    <w:rsid w:val="005316D3"/>
    <w:rsid w:val="00535866"/>
    <w:rsid w:val="00535C6B"/>
    <w:rsid w:val="0053707B"/>
    <w:rsid w:val="005378A0"/>
    <w:rsid w:val="00541BEE"/>
    <w:rsid w:val="005463A2"/>
    <w:rsid w:val="0054700B"/>
    <w:rsid w:val="00547C42"/>
    <w:rsid w:val="00552649"/>
    <w:rsid w:val="0055659A"/>
    <w:rsid w:val="00556EA2"/>
    <w:rsid w:val="00572787"/>
    <w:rsid w:val="005742FC"/>
    <w:rsid w:val="0057480E"/>
    <w:rsid w:val="00574C39"/>
    <w:rsid w:val="005756A0"/>
    <w:rsid w:val="00581CB4"/>
    <w:rsid w:val="005838A3"/>
    <w:rsid w:val="00585645"/>
    <w:rsid w:val="00591B61"/>
    <w:rsid w:val="00591C65"/>
    <w:rsid w:val="005A2F27"/>
    <w:rsid w:val="005A4360"/>
    <w:rsid w:val="005A4F13"/>
    <w:rsid w:val="005A5411"/>
    <w:rsid w:val="005A7F98"/>
    <w:rsid w:val="005B479A"/>
    <w:rsid w:val="005B609D"/>
    <w:rsid w:val="005C1E5D"/>
    <w:rsid w:val="005D1D7B"/>
    <w:rsid w:val="005D337A"/>
    <w:rsid w:val="005D34D3"/>
    <w:rsid w:val="005E2BB6"/>
    <w:rsid w:val="005E523C"/>
    <w:rsid w:val="005E54AC"/>
    <w:rsid w:val="005E5AE2"/>
    <w:rsid w:val="005E70A2"/>
    <w:rsid w:val="005F7DD3"/>
    <w:rsid w:val="006005ED"/>
    <w:rsid w:val="00600992"/>
    <w:rsid w:val="006048B3"/>
    <w:rsid w:val="00606377"/>
    <w:rsid w:val="00607BD1"/>
    <w:rsid w:val="00610753"/>
    <w:rsid w:val="00614D94"/>
    <w:rsid w:val="00616E1B"/>
    <w:rsid w:val="00617ED7"/>
    <w:rsid w:val="00622019"/>
    <w:rsid w:val="00622B70"/>
    <w:rsid w:val="00623575"/>
    <w:rsid w:val="0062515D"/>
    <w:rsid w:val="00626ED4"/>
    <w:rsid w:val="006276AE"/>
    <w:rsid w:val="0063016B"/>
    <w:rsid w:val="00636958"/>
    <w:rsid w:val="006400DC"/>
    <w:rsid w:val="00644628"/>
    <w:rsid w:val="00645E20"/>
    <w:rsid w:val="006536EA"/>
    <w:rsid w:val="00657CA2"/>
    <w:rsid w:val="0066107B"/>
    <w:rsid w:val="00663138"/>
    <w:rsid w:val="00667A57"/>
    <w:rsid w:val="006754FB"/>
    <w:rsid w:val="00681740"/>
    <w:rsid w:val="00682D68"/>
    <w:rsid w:val="00685B63"/>
    <w:rsid w:val="0068655F"/>
    <w:rsid w:val="00693038"/>
    <w:rsid w:val="006957C7"/>
    <w:rsid w:val="00695F2E"/>
    <w:rsid w:val="00697308"/>
    <w:rsid w:val="006A25BE"/>
    <w:rsid w:val="006A6739"/>
    <w:rsid w:val="006A6768"/>
    <w:rsid w:val="006A7275"/>
    <w:rsid w:val="006B3A19"/>
    <w:rsid w:val="006B448F"/>
    <w:rsid w:val="006B466D"/>
    <w:rsid w:val="006B6ECD"/>
    <w:rsid w:val="006D10FA"/>
    <w:rsid w:val="006D2741"/>
    <w:rsid w:val="006D3673"/>
    <w:rsid w:val="006E4949"/>
    <w:rsid w:val="006E5287"/>
    <w:rsid w:val="006E6459"/>
    <w:rsid w:val="006E7FBD"/>
    <w:rsid w:val="006F5AD5"/>
    <w:rsid w:val="00702176"/>
    <w:rsid w:val="00703025"/>
    <w:rsid w:val="00707823"/>
    <w:rsid w:val="0071104B"/>
    <w:rsid w:val="00713188"/>
    <w:rsid w:val="007157CD"/>
    <w:rsid w:val="00720451"/>
    <w:rsid w:val="007226EA"/>
    <w:rsid w:val="0072460C"/>
    <w:rsid w:val="00735C1D"/>
    <w:rsid w:val="00737F48"/>
    <w:rsid w:val="00742360"/>
    <w:rsid w:val="007502EB"/>
    <w:rsid w:val="00751BA7"/>
    <w:rsid w:val="00752475"/>
    <w:rsid w:val="00755CB0"/>
    <w:rsid w:val="00761001"/>
    <w:rsid w:val="007626AB"/>
    <w:rsid w:val="00766D85"/>
    <w:rsid w:val="00775810"/>
    <w:rsid w:val="007802B8"/>
    <w:rsid w:val="0078143B"/>
    <w:rsid w:val="00785C49"/>
    <w:rsid w:val="007908AD"/>
    <w:rsid w:val="00792BF2"/>
    <w:rsid w:val="007941D6"/>
    <w:rsid w:val="007949D5"/>
    <w:rsid w:val="007959D3"/>
    <w:rsid w:val="0079775B"/>
    <w:rsid w:val="007A01C5"/>
    <w:rsid w:val="007A34F7"/>
    <w:rsid w:val="007B1506"/>
    <w:rsid w:val="007B4BB5"/>
    <w:rsid w:val="007B54F2"/>
    <w:rsid w:val="007B7748"/>
    <w:rsid w:val="007C3354"/>
    <w:rsid w:val="007C58D4"/>
    <w:rsid w:val="007D2D42"/>
    <w:rsid w:val="007E5172"/>
    <w:rsid w:val="007F34A2"/>
    <w:rsid w:val="00801FEE"/>
    <w:rsid w:val="00802546"/>
    <w:rsid w:val="008036FF"/>
    <w:rsid w:val="00807BA2"/>
    <w:rsid w:val="008129B5"/>
    <w:rsid w:val="00812DF8"/>
    <w:rsid w:val="0081458E"/>
    <w:rsid w:val="00816BE1"/>
    <w:rsid w:val="008174A5"/>
    <w:rsid w:val="008207E7"/>
    <w:rsid w:val="00820BB7"/>
    <w:rsid w:val="00822A87"/>
    <w:rsid w:val="00823BC1"/>
    <w:rsid w:val="008240F4"/>
    <w:rsid w:val="0082650E"/>
    <w:rsid w:val="008408D9"/>
    <w:rsid w:val="0085325A"/>
    <w:rsid w:val="008562BC"/>
    <w:rsid w:val="0085698C"/>
    <w:rsid w:val="0085706E"/>
    <w:rsid w:val="0085796B"/>
    <w:rsid w:val="0086124D"/>
    <w:rsid w:val="00861683"/>
    <w:rsid w:val="0086551B"/>
    <w:rsid w:val="00865576"/>
    <w:rsid w:val="00867892"/>
    <w:rsid w:val="00870396"/>
    <w:rsid w:val="00870620"/>
    <w:rsid w:val="00874383"/>
    <w:rsid w:val="0088095E"/>
    <w:rsid w:val="008868D1"/>
    <w:rsid w:val="00887228"/>
    <w:rsid w:val="00887A6B"/>
    <w:rsid w:val="0089053D"/>
    <w:rsid w:val="0089647A"/>
    <w:rsid w:val="00896F27"/>
    <w:rsid w:val="00897DB1"/>
    <w:rsid w:val="008A1BA6"/>
    <w:rsid w:val="008B3B35"/>
    <w:rsid w:val="008B6A2E"/>
    <w:rsid w:val="008B7E18"/>
    <w:rsid w:val="008C350E"/>
    <w:rsid w:val="008D14A8"/>
    <w:rsid w:val="008D3B1F"/>
    <w:rsid w:val="008D3F55"/>
    <w:rsid w:val="008D505A"/>
    <w:rsid w:val="008D6854"/>
    <w:rsid w:val="008E1587"/>
    <w:rsid w:val="008E229F"/>
    <w:rsid w:val="008E7B79"/>
    <w:rsid w:val="008F27DC"/>
    <w:rsid w:val="008F29AD"/>
    <w:rsid w:val="0090316C"/>
    <w:rsid w:val="009049A0"/>
    <w:rsid w:val="00905287"/>
    <w:rsid w:val="009108A2"/>
    <w:rsid w:val="00912172"/>
    <w:rsid w:val="009126C0"/>
    <w:rsid w:val="009143D2"/>
    <w:rsid w:val="00914CBE"/>
    <w:rsid w:val="00916F5A"/>
    <w:rsid w:val="00916FC9"/>
    <w:rsid w:val="00925B22"/>
    <w:rsid w:val="009264CD"/>
    <w:rsid w:val="00930193"/>
    <w:rsid w:val="00937A68"/>
    <w:rsid w:val="0094132F"/>
    <w:rsid w:val="00942EEC"/>
    <w:rsid w:val="00943649"/>
    <w:rsid w:val="009436D8"/>
    <w:rsid w:val="00947AC7"/>
    <w:rsid w:val="00954CEB"/>
    <w:rsid w:val="00955633"/>
    <w:rsid w:val="009562ED"/>
    <w:rsid w:val="0096360F"/>
    <w:rsid w:val="00966802"/>
    <w:rsid w:val="00967316"/>
    <w:rsid w:val="00967BC2"/>
    <w:rsid w:val="00972314"/>
    <w:rsid w:val="009744FA"/>
    <w:rsid w:val="00976E3C"/>
    <w:rsid w:val="0097758E"/>
    <w:rsid w:val="00980ECF"/>
    <w:rsid w:val="00981B95"/>
    <w:rsid w:val="00982344"/>
    <w:rsid w:val="00983D6C"/>
    <w:rsid w:val="009847A6"/>
    <w:rsid w:val="00986408"/>
    <w:rsid w:val="0099107D"/>
    <w:rsid w:val="009917DA"/>
    <w:rsid w:val="00991CF8"/>
    <w:rsid w:val="009933F9"/>
    <w:rsid w:val="00994850"/>
    <w:rsid w:val="0099786E"/>
    <w:rsid w:val="009A1D0C"/>
    <w:rsid w:val="009A6B00"/>
    <w:rsid w:val="009B3C27"/>
    <w:rsid w:val="009B69D2"/>
    <w:rsid w:val="009C1BCD"/>
    <w:rsid w:val="009C31D4"/>
    <w:rsid w:val="009C3D33"/>
    <w:rsid w:val="009C7121"/>
    <w:rsid w:val="009C717C"/>
    <w:rsid w:val="009E3522"/>
    <w:rsid w:val="009E7CA4"/>
    <w:rsid w:val="009F00FA"/>
    <w:rsid w:val="009F3D9C"/>
    <w:rsid w:val="009F5A72"/>
    <w:rsid w:val="009F6C4F"/>
    <w:rsid w:val="009F74EB"/>
    <w:rsid w:val="00A0035D"/>
    <w:rsid w:val="00A05F6B"/>
    <w:rsid w:val="00A1502D"/>
    <w:rsid w:val="00A16BE2"/>
    <w:rsid w:val="00A179C5"/>
    <w:rsid w:val="00A2323A"/>
    <w:rsid w:val="00A249D4"/>
    <w:rsid w:val="00A41070"/>
    <w:rsid w:val="00A43EE6"/>
    <w:rsid w:val="00A45329"/>
    <w:rsid w:val="00A5175B"/>
    <w:rsid w:val="00A53A72"/>
    <w:rsid w:val="00A5663C"/>
    <w:rsid w:val="00A708F1"/>
    <w:rsid w:val="00A7226C"/>
    <w:rsid w:val="00A81FC6"/>
    <w:rsid w:val="00A84F87"/>
    <w:rsid w:val="00A86784"/>
    <w:rsid w:val="00A87D9E"/>
    <w:rsid w:val="00A9445C"/>
    <w:rsid w:val="00A95A2B"/>
    <w:rsid w:val="00A96C0C"/>
    <w:rsid w:val="00AA0B01"/>
    <w:rsid w:val="00AA3294"/>
    <w:rsid w:val="00AB2861"/>
    <w:rsid w:val="00AB6743"/>
    <w:rsid w:val="00AC0A84"/>
    <w:rsid w:val="00AC24BF"/>
    <w:rsid w:val="00AC3A24"/>
    <w:rsid w:val="00AC693A"/>
    <w:rsid w:val="00AC6ECE"/>
    <w:rsid w:val="00AD2DFF"/>
    <w:rsid w:val="00AD3701"/>
    <w:rsid w:val="00AE4154"/>
    <w:rsid w:val="00AE6149"/>
    <w:rsid w:val="00AF14D2"/>
    <w:rsid w:val="00AF3A08"/>
    <w:rsid w:val="00AF3F59"/>
    <w:rsid w:val="00AF7C74"/>
    <w:rsid w:val="00AF7D80"/>
    <w:rsid w:val="00B0214F"/>
    <w:rsid w:val="00B03769"/>
    <w:rsid w:val="00B1734A"/>
    <w:rsid w:val="00B21892"/>
    <w:rsid w:val="00B23AFE"/>
    <w:rsid w:val="00B27321"/>
    <w:rsid w:val="00B318D6"/>
    <w:rsid w:val="00B3310F"/>
    <w:rsid w:val="00B3689C"/>
    <w:rsid w:val="00B416C6"/>
    <w:rsid w:val="00B426D3"/>
    <w:rsid w:val="00B448F8"/>
    <w:rsid w:val="00B471B1"/>
    <w:rsid w:val="00B54814"/>
    <w:rsid w:val="00B55804"/>
    <w:rsid w:val="00B57B56"/>
    <w:rsid w:val="00B60E89"/>
    <w:rsid w:val="00B64EEB"/>
    <w:rsid w:val="00B672A6"/>
    <w:rsid w:val="00B67A28"/>
    <w:rsid w:val="00B70BCA"/>
    <w:rsid w:val="00B70E90"/>
    <w:rsid w:val="00B7175B"/>
    <w:rsid w:val="00B72A4D"/>
    <w:rsid w:val="00B74987"/>
    <w:rsid w:val="00B770B7"/>
    <w:rsid w:val="00B8361C"/>
    <w:rsid w:val="00B84886"/>
    <w:rsid w:val="00B84CB9"/>
    <w:rsid w:val="00B864C0"/>
    <w:rsid w:val="00B9089B"/>
    <w:rsid w:val="00B90962"/>
    <w:rsid w:val="00B95E79"/>
    <w:rsid w:val="00B966B3"/>
    <w:rsid w:val="00BA5B40"/>
    <w:rsid w:val="00BA7246"/>
    <w:rsid w:val="00BA75E1"/>
    <w:rsid w:val="00BB0028"/>
    <w:rsid w:val="00BB04D4"/>
    <w:rsid w:val="00BB304B"/>
    <w:rsid w:val="00BB3E40"/>
    <w:rsid w:val="00BB5F72"/>
    <w:rsid w:val="00BB5F98"/>
    <w:rsid w:val="00BB7B83"/>
    <w:rsid w:val="00BC07C0"/>
    <w:rsid w:val="00BC0D9F"/>
    <w:rsid w:val="00BC1D04"/>
    <w:rsid w:val="00BC1FDB"/>
    <w:rsid w:val="00BC35EF"/>
    <w:rsid w:val="00BC3B40"/>
    <w:rsid w:val="00BC4633"/>
    <w:rsid w:val="00BC63AF"/>
    <w:rsid w:val="00BC6C81"/>
    <w:rsid w:val="00BD0117"/>
    <w:rsid w:val="00BD095F"/>
    <w:rsid w:val="00BD31F5"/>
    <w:rsid w:val="00BD3A99"/>
    <w:rsid w:val="00BD478A"/>
    <w:rsid w:val="00BE20F5"/>
    <w:rsid w:val="00BE5B88"/>
    <w:rsid w:val="00BE5E67"/>
    <w:rsid w:val="00BF0F59"/>
    <w:rsid w:val="00BF2C40"/>
    <w:rsid w:val="00BF55AA"/>
    <w:rsid w:val="00BF5FA2"/>
    <w:rsid w:val="00C0056F"/>
    <w:rsid w:val="00C015B7"/>
    <w:rsid w:val="00C0326A"/>
    <w:rsid w:val="00C0538B"/>
    <w:rsid w:val="00C0572F"/>
    <w:rsid w:val="00C1336A"/>
    <w:rsid w:val="00C21D9A"/>
    <w:rsid w:val="00C22661"/>
    <w:rsid w:val="00C2267B"/>
    <w:rsid w:val="00C27345"/>
    <w:rsid w:val="00C27BFC"/>
    <w:rsid w:val="00C31BA6"/>
    <w:rsid w:val="00C345DB"/>
    <w:rsid w:val="00C40F02"/>
    <w:rsid w:val="00C415FB"/>
    <w:rsid w:val="00C42E1C"/>
    <w:rsid w:val="00C4601A"/>
    <w:rsid w:val="00C463E7"/>
    <w:rsid w:val="00C625EB"/>
    <w:rsid w:val="00C63264"/>
    <w:rsid w:val="00C63654"/>
    <w:rsid w:val="00C66FE9"/>
    <w:rsid w:val="00C7081C"/>
    <w:rsid w:val="00C72F64"/>
    <w:rsid w:val="00C74468"/>
    <w:rsid w:val="00C80386"/>
    <w:rsid w:val="00C816FC"/>
    <w:rsid w:val="00C85ED4"/>
    <w:rsid w:val="00C85F44"/>
    <w:rsid w:val="00C86742"/>
    <w:rsid w:val="00C9225D"/>
    <w:rsid w:val="00C92303"/>
    <w:rsid w:val="00C92CAD"/>
    <w:rsid w:val="00C94430"/>
    <w:rsid w:val="00CA2474"/>
    <w:rsid w:val="00CA2DE6"/>
    <w:rsid w:val="00CA4144"/>
    <w:rsid w:val="00CA4F06"/>
    <w:rsid w:val="00CA68FB"/>
    <w:rsid w:val="00CA7A4D"/>
    <w:rsid w:val="00CB1921"/>
    <w:rsid w:val="00CB3F8D"/>
    <w:rsid w:val="00CC0035"/>
    <w:rsid w:val="00CC00B0"/>
    <w:rsid w:val="00CC0EE1"/>
    <w:rsid w:val="00CC2440"/>
    <w:rsid w:val="00CC3889"/>
    <w:rsid w:val="00CC6F83"/>
    <w:rsid w:val="00CD0207"/>
    <w:rsid w:val="00CE7215"/>
    <w:rsid w:val="00CF150F"/>
    <w:rsid w:val="00CF4BDD"/>
    <w:rsid w:val="00CF5CA3"/>
    <w:rsid w:val="00CF61F3"/>
    <w:rsid w:val="00D01947"/>
    <w:rsid w:val="00D01F78"/>
    <w:rsid w:val="00D024B4"/>
    <w:rsid w:val="00D047E3"/>
    <w:rsid w:val="00D10F0E"/>
    <w:rsid w:val="00D113E7"/>
    <w:rsid w:val="00D13D7D"/>
    <w:rsid w:val="00D14105"/>
    <w:rsid w:val="00D206D8"/>
    <w:rsid w:val="00D2139A"/>
    <w:rsid w:val="00D23090"/>
    <w:rsid w:val="00D331FF"/>
    <w:rsid w:val="00D33C92"/>
    <w:rsid w:val="00D351AE"/>
    <w:rsid w:val="00D369FA"/>
    <w:rsid w:val="00D42D1D"/>
    <w:rsid w:val="00D46BB8"/>
    <w:rsid w:val="00D46CB8"/>
    <w:rsid w:val="00D50542"/>
    <w:rsid w:val="00D50C37"/>
    <w:rsid w:val="00D52470"/>
    <w:rsid w:val="00D56627"/>
    <w:rsid w:val="00D56740"/>
    <w:rsid w:val="00D61033"/>
    <w:rsid w:val="00D66CDF"/>
    <w:rsid w:val="00D67863"/>
    <w:rsid w:val="00D67E57"/>
    <w:rsid w:val="00D711F0"/>
    <w:rsid w:val="00D739B0"/>
    <w:rsid w:val="00D75EAD"/>
    <w:rsid w:val="00D8235D"/>
    <w:rsid w:val="00D827E9"/>
    <w:rsid w:val="00D8460B"/>
    <w:rsid w:val="00D86D51"/>
    <w:rsid w:val="00D93035"/>
    <w:rsid w:val="00DA06F1"/>
    <w:rsid w:val="00DA3F5A"/>
    <w:rsid w:val="00DA5DE0"/>
    <w:rsid w:val="00DB0C27"/>
    <w:rsid w:val="00DB1C2F"/>
    <w:rsid w:val="00DB2CD5"/>
    <w:rsid w:val="00DB2DC0"/>
    <w:rsid w:val="00DB2E81"/>
    <w:rsid w:val="00DC161A"/>
    <w:rsid w:val="00DC7079"/>
    <w:rsid w:val="00DD0900"/>
    <w:rsid w:val="00DD3320"/>
    <w:rsid w:val="00DD3D23"/>
    <w:rsid w:val="00DD6D33"/>
    <w:rsid w:val="00DD6D97"/>
    <w:rsid w:val="00DF0E03"/>
    <w:rsid w:val="00DF262B"/>
    <w:rsid w:val="00DF31AB"/>
    <w:rsid w:val="00DF6D2C"/>
    <w:rsid w:val="00DF7DC6"/>
    <w:rsid w:val="00E02119"/>
    <w:rsid w:val="00E03050"/>
    <w:rsid w:val="00E03E43"/>
    <w:rsid w:val="00E062E0"/>
    <w:rsid w:val="00E0748F"/>
    <w:rsid w:val="00E110D8"/>
    <w:rsid w:val="00E11FA7"/>
    <w:rsid w:val="00E1332C"/>
    <w:rsid w:val="00E14B98"/>
    <w:rsid w:val="00E15888"/>
    <w:rsid w:val="00E16E2E"/>
    <w:rsid w:val="00E229C1"/>
    <w:rsid w:val="00E22C06"/>
    <w:rsid w:val="00E24C2E"/>
    <w:rsid w:val="00E253C0"/>
    <w:rsid w:val="00E2776B"/>
    <w:rsid w:val="00E30941"/>
    <w:rsid w:val="00E33F2A"/>
    <w:rsid w:val="00E37BE9"/>
    <w:rsid w:val="00E4236B"/>
    <w:rsid w:val="00E42FAF"/>
    <w:rsid w:val="00E435FF"/>
    <w:rsid w:val="00E47672"/>
    <w:rsid w:val="00E529F0"/>
    <w:rsid w:val="00E54DB4"/>
    <w:rsid w:val="00E55B2D"/>
    <w:rsid w:val="00E5761C"/>
    <w:rsid w:val="00E80B22"/>
    <w:rsid w:val="00E81679"/>
    <w:rsid w:val="00E83BB9"/>
    <w:rsid w:val="00E85EBF"/>
    <w:rsid w:val="00E868F2"/>
    <w:rsid w:val="00E86CBC"/>
    <w:rsid w:val="00E879EB"/>
    <w:rsid w:val="00E934C5"/>
    <w:rsid w:val="00E96C7D"/>
    <w:rsid w:val="00E97E3A"/>
    <w:rsid w:val="00EA02B6"/>
    <w:rsid w:val="00EA3748"/>
    <w:rsid w:val="00EB2A19"/>
    <w:rsid w:val="00EB30F6"/>
    <w:rsid w:val="00EB4248"/>
    <w:rsid w:val="00EB4D3C"/>
    <w:rsid w:val="00EC0AC4"/>
    <w:rsid w:val="00EC3DB3"/>
    <w:rsid w:val="00ED0AAB"/>
    <w:rsid w:val="00ED26CE"/>
    <w:rsid w:val="00ED4624"/>
    <w:rsid w:val="00ED5BE3"/>
    <w:rsid w:val="00EE62F9"/>
    <w:rsid w:val="00EE6E27"/>
    <w:rsid w:val="00EF249E"/>
    <w:rsid w:val="00F02FC9"/>
    <w:rsid w:val="00F06563"/>
    <w:rsid w:val="00F133A1"/>
    <w:rsid w:val="00F1449D"/>
    <w:rsid w:val="00F152EA"/>
    <w:rsid w:val="00F20AB2"/>
    <w:rsid w:val="00F224C4"/>
    <w:rsid w:val="00F241D8"/>
    <w:rsid w:val="00F2496B"/>
    <w:rsid w:val="00F269C1"/>
    <w:rsid w:val="00F270D2"/>
    <w:rsid w:val="00F311E9"/>
    <w:rsid w:val="00F3462E"/>
    <w:rsid w:val="00F3543A"/>
    <w:rsid w:val="00F35870"/>
    <w:rsid w:val="00F3731F"/>
    <w:rsid w:val="00F37321"/>
    <w:rsid w:val="00F378B9"/>
    <w:rsid w:val="00F437F4"/>
    <w:rsid w:val="00F44BB6"/>
    <w:rsid w:val="00F45D67"/>
    <w:rsid w:val="00F56B2E"/>
    <w:rsid w:val="00F61DF9"/>
    <w:rsid w:val="00F6245E"/>
    <w:rsid w:val="00F6288D"/>
    <w:rsid w:val="00F62A68"/>
    <w:rsid w:val="00F652AA"/>
    <w:rsid w:val="00F76963"/>
    <w:rsid w:val="00F77237"/>
    <w:rsid w:val="00F86B4C"/>
    <w:rsid w:val="00F8747B"/>
    <w:rsid w:val="00FA376A"/>
    <w:rsid w:val="00FA6CDD"/>
    <w:rsid w:val="00FB7340"/>
    <w:rsid w:val="00FC0023"/>
    <w:rsid w:val="00FC34FA"/>
    <w:rsid w:val="00FC5CED"/>
    <w:rsid w:val="00FD1352"/>
    <w:rsid w:val="00FD55B9"/>
    <w:rsid w:val="00FD577E"/>
    <w:rsid w:val="00FE43C7"/>
    <w:rsid w:val="00FE761D"/>
    <w:rsid w:val="00FF0930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B5C507D"/>
  <w15:docId w15:val="{9C574EEB-7A17-4DC9-BFB9-3DB0B6C0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4760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44760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4760"/>
    <w:pPr>
      <w:keepNext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44760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9">
    <w:name w:val="heading 9"/>
    <w:basedOn w:val="a"/>
    <w:next w:val="a"/>
    <w:link w:val="90"/>
    <w:qFormat/>
    <w:rsid w:val="00044760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76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4476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447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447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44760"/>
    <w:rPr>
      <w:rFonts w:ascii="Cambria" w:eastAsia="Times New Roman" w:hAnsi="Cambria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044760"/>
  </w:style>
  <w:style w:type="paragraph" w:customStyle="1" w:styleId="12">
    <w:name w:val="Обычный1"/>
    <w:rsid w:val="00044760"/>
    <w:pPr>
      <w:widowControl w:val="0"/>
      <w:spacing w:before="60" w:after="0" w:line="300" w:lineRule="auto"/>
      <w:ind w:left="840" w:hanging="660"/>
    </w:pPr>
    <w:rPr>
      <w:rFonts w:ascii="Arial Narrow" w:eastAsia="Times New Roman" w:hAnsi="Arial Narrow" w:cs="Times New Roman"/>
      <w:i/>
      <w:szCs w:val="20"/>
      <w:lang w:eastAsia="ru-RU"/>
    </w:rPr>
  </w:style>
  <w:style w:type="paragraph" w:styleId="a3">
    <w:name w:val="Title"/>
    <w:basedOn w:val="a"/>
    <w:link w:val="a4"/>
    <w:qFormat/>
    <w:rsid w:val="00044760"/>
    <w:pPr>
      <w:ind w:firstLine="7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04476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ody Text Indent"/>
    <w:basedOn w:val="a"/>
    <w:link w:val="a6"/>
    <w:rsid w:val="00044760"/>
    <w:pPr>
      <w:widowControl w:val="0"/>
      <w:spacing w:before="200"/>
      <w:ind w:firstLine="1300"/>
      <w:jc w:val="both"/>
    </w:pPr>
  </w:style>
  <w:style w:type="character" w:customStyle="1" w:styleId="a6">
    <w:name w:val="Основной текст с отступом Знак"/>
    <w:basedOn w:val="a0"/>
    <w:link w:val="a5"/>
    <w:rsid w:val="0004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44760"/>
    <w:pPr>
      <w:tabs>
        <w:tab w:val="left" w:pos="0"/>
      </w:tabs>
      <w:jc w:val="both"/>
    </w:pPr>
  </w:style>
  <w:style w:type="character" w:customStyle="1" w:styleId="a8">
    <w:name w:val="Основной текст Знак"/>
    <w:basedOn w:val="a0"/>
    <w:link w:val="a7"/>
    <w:rsid w:val="0004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044760"/>
    <w:pPr>
      <w:widowControl w:val="0"/>
      <w:ind w:left="400" w:hanging="400"/>
      <w:jc w:val="both"/>
    </w:pPr>
  </w:style>
  <w:style w:type="character" w:customStyle="1" w:styleId="22">
    <w:name w:val="Основной текст с отступом 2 Знак"/>
    <w:basedOn w:val="a0"/>
    <w:link w:val="21"/>
    <w:rsid w:val="0004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044760"/>
    <w:pPr>
      <w:widowControl w:val="0"/>
      <w:ind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447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page number"/>
    <w:basedOn w:val="a0"/>
    <w:rsid w:val="00044760"/>
  </w:style>
  <w:style w:type="paragraph" w:styleId="aa">
    <w:name w:val="footer"/>
    <w:basedOn w:val="a"/>
    <w:link w:val="ab"/>
    <w:uiPriority w:val="99"/>
    <w:rsid w:val="00044760"/>
    <w:pPr>
      <w:widowControl w:val="0"/>
      <w:tabs>
        <w:tab w:val="center" w:pos="4153"/>
        <w:tab w:val="right" w:pos="8306"/>
      </w:tabs>
      <w:ind w:left="480" w:hanging="480"/>
      <w:jc w:val="both"/>
    </w:pPr>
  </w:style>
  <w:style w:type="character" w:customStyle="1" w:styleId="ab">
    <w:name w:val="Нижний колонтитул Знак"/>
    <w:basedOn w:val="a0"/>
    <w:link w:val="aa"/>
    <w:uiPriority w:val="99"/>
    <w:rsid w:val="0004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E54DB4"/>
    <w:rPr>
      <w:sz w:val="20"/>
      <w:szCs w:val="20"/>
    </w:rPr>
  </w:style>
  <w:style w:type="character" w:customStyle="1" w:styleId="ad">
    <w:name w:val="Текст выноски Знак"/>
    <w:basedOn w:val="a0"/>
    <w:link w:val="ac"/>
    <w:semiHidden/>
    <w:rsid w:val="00E54D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0447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4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4476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04476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447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Document Map"/>
    <w:basedOn w:val="a"/>
    <w:link w:val="af1"/>
    <w:semiHidden/>
    <w:rsid w:val="00044760"/>
    <w:pPr>
      <w:shd w:val="clear" w:color="auto" w:fill="000080"/>
    </w:pPr>
    <w:rPr>
      <w:sz w:val="2"/>
      <w:szCs w:val="20"/>
    </w:rPr>
  </w:style>
  <w:style w:type="character" w:customStyle="1" w:styleId="af1">
    <w:name w:val="Схема документа Знак"/>
    <w:basedOn w:val="a0"/>
    <w:link w:val="af0"/>
    <w:semiHidden/>
    <w:rsid w:val="00044760"/>
    <w:rPr>
      <w:rFonts w:ascii="Times New Roman" w:eastAsia="Times New Roman" w:hAnsi="Times New Roman" w:cs="Times New Roman"/>
      <w:sz w:val="2"/>
      <w:szCs w:val="20"/>
      <w:shd w:val="clear" w:color="auto" w:fill="000080"/>
      <w:lang w:eastAsia="ru-RU"/>
    </w:rPr>
  </w:style>
  <w:style w:type="paragraph" w:customStyle="1" w:styleId="Char">
    <w:name w:val="Char"/>
    <w:basedOn w:val="a"/>
    <w:rsid w:val="00044760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af2">
    <w:name w:val="Знак"/>
    <w:basedOn w:val="a"/>
    <w:rsid w:val="00044760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styleId="af3">
    <w:name w:val="annotation reference"/>
    <w:semiHidden/>
    <w:rsid w:val="00044760"/>
    <w:rPr>
      <w:sz w:val="16"/>
    </w:rPr>
  </w:style>
  <w:style w:type="paragraph" w:styleId="af4">
    <w:name w:val="annotation text"/>
    <w:basedOn w:val="a"/>
    <w:link w:val="af5"/>
    <w:semiHidden/>
    <w:rsid w:val="00044760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0447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semiHidden/>
    <w:rsid w:val="0004476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0447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rsid w:val="00044760"/>
    <w:pPr>
      <w:ind w:left="720"/>
    </w:pPr>
  </w:style>
  <w:style w:type="paragraph" w:customStyle="1" w:styleId="af8">
    <w:name w:val="Îáû÷íûé"/>
    <w:rsid w:val="00044760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table" w:styleId="af9">
    <w:name w:val="Table Grid"/>
    <w:basedOn w:val="a1"/>
    <w:rsid w:val="00044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List Paragraph"/>
    <w:basedOn w:val="a"/>
    <w:uiPriority w:val="34"/>
    <w:qFormat/>
    <w:rsid w:val="00261CE3"/>
    <w:pPr>
      <w:ind w:left="720"/>
      <w:contextualSpacing/>
    </w:pPr>
  </w:style>
  <w:style w:type="character" w:styleId="afb">
    <w:name w:val="Strong"/>
    <w:basedOn w:val="a0"/>
    <w:uiPriority w:val="22"/>
    <w:qFormat/>
    <w:rsid w:val="00585645"/>
    <w:rPr>
      <w:b/>
      <w:bCs/>
    </w:rPr>
  </w:style>
  <w:style w:type="character" w:styleId="afc">
    <w:name w:val="Hyperlink"/>
    <w:basedOn w:val="a0"/>
    <w:uiPriority w:val="99"/>
    <w:unhideWhenUsed/>
    <w:rsid w:val="00190308"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sid w:val="00981B95"/>
    <w:rPr>
      <w:color w:val="800080" w:themeColor="followedHyperlink"/>
      <w:u w:val="single"/>
    </w:rPr>
  </w:style>
  <w:style w:type="paragraph" w:customStyle="1" w:styleId="Default">
    <w:name w:val="Default"/>
    <w:rsid w:val="00853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A288-0DB0-4C0F-BF38-CDC01EFA2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7599</Words>
  <Characters>43318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Лимонов Виктор Андреевич</dc:creator>
  <cp:keywords/>
  <dc:description/>
  <cp:lastModifiedBy>Муллинова Ксения Анатольевна</cp:lastModifiedBy>
  <cp:revision>73</cp:revision>
  <cp:lastPrinted>2023-12-27T01:28:00Z</cp:lastPrinted>
  <dcterms:created xsi:type="dcterms:W3CDTF">2022-08-12T02:09:00Z</dcterms:created>
  <dcterms:modified xsi:type="dcterms:W3CDTF">2024-08-05T07:49:00Z</dcterms:modified>
</cp:coreProperties>
</file>