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EE4E" w14:textId="4F7E7856" w:rsidR="00E012C0" w:rsidRPr="00E012C0" w:rsidRDefault="00E012C0" w:rsidP="00E012C0">
      <w:r w:rsidRPr="00E012C0">
        <w:t>ООО «ТаймЛизинг» </w:t>
      </w:r>
      <w:r w:rsidR="00973A09">
        <w:t>—</w:t>
      </w:r>
      <w:r w:rsidRPr="00E012C0">
        <w:t xml:space="preserve"> независимая лизинговая компания,</w:t>
      </w:r>
      <w:r w:rsidR="0072194F">
        <w:t xml:space="preserve"> эксперт в лизинге транспорта, </w:t>
      </w:r>
      <w:r w:rsidRPr="00E012C0">
        <w:t>спецтехники</w:t>
      </w:r>
      <w:r w:rsidR="0072194F">
        <w:t xml:space="preserve"> и оборудования</w:t>
      </w:r>
      <w:r w:rsidRPr="00E012C0">
        <w:t xml:space="preserve">. </w:t>
      </w:r>
      <w:r w:rsidR="0072194F">
        <w:t xml:space="preserve">На </w:t>
      </w:r>
      <w:r w:rsidR="0072194F" w:rsidRPr="0072194F">
        <w:t>сегодняшний день вход</w:t>
      </w:r>
      <w:r w:rsidR="0072194F">
        <w:t>ит</w:t>
      </w:r>
      <w:r w:rsidR="0072194F" w:rsidRPr="0072194F">
        <w:t xml:space="preserve"> в топ-10 лизинговых компаний Дальн</w:t>
      </w:r>
      <w:r w:rsidR="0072194F">
        <w:t>евосточного федерального округа*</w:t>
      </w:r>
      <w:r w:rsidR="0072194F" w:rsidRPr="0072194F">
        <w:t xml:space="preserve"> и в топ-</w:t>
      </w:r>
      <w:r w:rsidR="002A02EE" w:rsidRPr="002A02EE">
        <w:t>20</w:t>
      </w:r>
      <w:r w:rsidR="0072194F" w:rsidRPr="0072194F">
        <w:t xml:space="preserve"> Сибирского федерального округа</w:t>
      </w:r>
      <w:r w:rsidR="0072194F">
        <w:t>*</w:t>
      </w:r>
      <w:r w:rsidR="0072194F" w:rsidRPr="0072194F">
        <w:t>.</w:t>
      </w:r>
    </w:p>
    <w:p w14:paraId="6EEDFF20" w14:textId="77777777" w:rsidR="00E012C0" w:rsidRPr="00E012C0" w:rsidRDefault="0072194F" w:rsidP="00E012C0">
      <w:r>
        <w:t>Специалисты компании хорошо знакомы</w:t>
      </w:r>
      <w:r w:rsidR="00E012C0" w:rsidRPr="00E012C0">
        <w:t xml:space="preserve"> со спецификой малого и среднего бизнеса на Дальнем Востоке и в Сибири. Экспертиза, профессионализм команды и высокая скорость в принятии решений позволяют быть гибкими и предлагать клиентам индивидуальные условия по сделкам. </w:t>
      </w:r>
    </w:p>
    <w:p w14:paraId="3B6151D5" w14:textId="77777777" w:rsidR="00E012C0" w:rsidRPr="00E012C0" w:rsidRDefault="00E012C0" w:rsidP="00E012C0">
      <w:r w:rsidRPr="00E012C0">
        <w:t xml:space="preserve">Головной офис компании расположен в </w:t>
      </w:r>
      <w:r w:rsidR="0072194F">
        <w:t xml:space="preserve">г. Владивосток, имеются также 8 подразделений: Хабаровск, Новосибирск, Красноярск, Иркутск, </w:t>
      </w:r>
      <w:r w:rsidRPr="00E012C0">
        <w:t>Кем</w:t>
      </w:r>
      <w:r w:rsidR="0072194F">
        <w:t>ерово, Барнаул, Благовещенск и Якутск</w:t>
      </w:r>
      <w:r w:rsidRPr="00E012C0">
        <w:t>.</w:t>
      </w:r>
    </w:p>
    <w:p w14:paraId="1F8D1EBD" w14:textId="2CEF0299" w:rsidR="00E012C0" w:rsidRPr="00E012C0" w:rsidRDefault="0072194F" w:rsidP="00E012C0">
      <w:r>
        <w:t xml:space="preserve">За </w:t>
      </w:r>
      <w:r w:rsidR="00163808">
        <w:t xml:space="preserve">15 </w:t>
      </w:r>
      <w:r w:rsidR="00E012C0" w:rsidRPr="00E012C0">
        <w:t>лет успешной работы</w:t>
      </w:r>
      <w:r>
        <w:t xml:space="preserve"> «ТаймЛизинг» реализовал более </w:t>
      </w:r>
      <w:r w:rsidR="002A02EE" w:rsidRPr="002A02EE">
        <w:t>9</w:t>
      </w:r>
      <w:r w:rsidR="00E012C0" w:rsidRPr="00E012C0">
        <w:t xml:space="preserve"> 000 лизинговых проектов в самых различных отраслях. </w:t>
      </w:r>
    </w:p>
    <w:p w14:paraId="03E101A5" w14:textId="26D18B80" w:rsidR="00E012C0" w:rsidRPr="00E012C0" w:rsidRDefault="00E012C0" w:rsidP="00E012C0"/>
    <w:p w14:paraId="6A08C745" w14:textId="63CDF0BB" w:rsidR="00E012C0" w:rsidRPr="0072194F" w:rsidRDefault="00E012C0" w:rsidP="00E012C0">
      <w:pPr>
        <w:rPr>
          <w:i/>
        </w:rPr>
      </w:pPr>
      <w:r w:rsidRPr="0072194F">
        <w:rPr>
          <w:i/>
        </w:rPr>
        <w:t>*По итогам отраслевого и</w:t>
      </w:r>
      <w:r w:rsidR="0072194F" w:rsidRPr="0072194F">
        <w:rPr>
          <w:i/>
        </w:rPr>
        <w:t>сследования «Эксперт РА» за 202</w:t>
      </w:r>
      <w:r w:rsidR="002A02EE" w:rsidRPr="002A02EE">
        <w:rPr>
          <w:i/>
        </w:rPr>
        <w:t>4</w:t>
      </w:r>
      <w:r w:rsidRPr="0072194F">
        <w:rPr>
          <w:i/>
        </w:rPr>
        <w:t xml:space="preserve"> год</w:t>
      </w:r>
    </w:p>
    <w:p w14:paraId="6DD181F9" w14:textId="77777777" w:rsidR="00C334A4" w:rsidRPr="00E012C0" w:rsidRDefault="00C334A4" w:rsidP="00E012C0"/>
    <w:sectPr w:rsidR="00C334A4" w:rsidRPr="00E0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E"/>
    <w:rsid w:val="00163808"/>
    <w:rsid w:val="002A02EE"/>
    <w:rsid w:val="00487961"/>
    <w:rsid w:val="006270CE"/>
    <w:rsid w:val="0072194F"/>
    <w:rsid w:val="00973A09"/>
    <w:rsid w:val="00C334A4"/>
    <w:rsid w:val="00D1583B"/>
    <w:rsid w:val="00E0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9F40"/>
  <w15:chartTrackingRefBased/>
  <w15:docId w15:val="{299E51CB-9F5C-427E-AFB6-CB229845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0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01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12C0"/>
    <w:rPr>
      <w:b/>
      <w:bCs/>
    </w:rPr>
  </w:style>
  <w:style w:type="character" w:styleId="a6">
    <w:name w:val="Hyperlink"/>
    <w:basedOn w:val="a0"/>
    <w:uiPriority w:val="99"/>
    <w:unhideWhenUsed/>
    <w:rsid w:val="00E01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Дремова Ирина Александровна</dc:creator>
  <cp:keywords/>
  <dc:description/>
  <cp:lastModifiedBy>Изотова Анна Константиновна</cp:lastModifiedBy>
  <cp:revision>9</cp:revision>
  <dcterms:created xsi:type="dcterms:W3CDTF">2023-04-13T03:57:00Z</dcterms:created>
  <dcterms:modified xsi:type="dcterms:W3CDTF">2026-02-27T08:52:00Z</dcterms:modified>
</cp:coreProperties>
</file>